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B7" w:rsidRDefault="00301EB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:rsidR="00C91A5F" w:rsidRDefault="005479C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安徽省20</w:t>
      </w:r>
      <w:r w:rsidR="00D35E2E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年事业单位公开招聘统考笔试专业科目考试大纲</w:t>
      </w:r>
    </w:p>
    <w:p w:rsidR="00C91A5F" w:rsidRDefault="00C91A5F">
      <w:pPr>
        <w:spacing w:line="64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1"/>
      <w:bookmarkEnd w:id="0"/>
    </w:p>
    <w:p w:rsidR="00C91A5F" w:rsidRDefault="005479C6" w:rsidP="00A036D3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现公布20</w:t>
      </w:r>
      <w:r w:rsidR="00D35E2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年事业单位公开招聘统考笔试专业科目考试大纲，供广大考生复习参考。</w:t>
      </w:r>
    </w:p>
    <w:p w:rsidR="00C91A5F" w:rsidRDefault="005479C6" w:rsidP="00A036D3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专业科目包括：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财会类、计算机类、</w:t>
      </w:r>
      <w:r w:rsidR="00A036D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法律类、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土木类、学前教育类等五个专业科目。</w:t>
      </w:r>
      <w:bookmarkStart w:id="1" w:name="_GoBack"/>
      <w:bookmarkEnd w:id="1"/>
    </w:p>
    <w:p w:rsidR="00C91A5F" w:rsidRDefault="005479C6" w:rsidP="00A036D3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本次考试采取闭卷方式进行。专业科目考试时限为120分钟，满分均为150分。</w:t>
      </w:r>
      <w:bookmarkStart w:id="2" w:name="2"/>
      <w:bookmarkEnd w:id="2"/>
    </w:p>
    <w:p w:rsidR="001D7678" w:rsidRPr="001D7678" w:rsidRDefault="001D7678" w:rsidP="007A1CC1">
      <w:pPr>
        <w:spacing w:line="6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C91A5F" w:rsidRPr="007A1CC1" w:rsidRDefault="005479C6" w:rsidP="007A1CC1">
      <w:pPr>
        <w:spacing w:line="640" w:lineRule="exact"/>
        <w:jc w:val="center"/>
        <w:rPr>
          <w:rFonts w:ascii="黑体" w:eastAsia="黑体" w:hAnsi="黑体" w:cs="仿宋_GB2312"/>
          <w:color w:val="000000"/>
          <w:sz w:val="44"/>
          <w:szCs w:val="44"/>
        </w:rPr>
      </w:pPr>
      <w:r w:rsidRPr="007A1CC1">
        <w:rPr>
          <w:rFonts w:ascii="黑体" w:eastAsia="黑体" w:hAnsi="黑体" w:cs="仿宋_GB2312" w:hint="eastAsia"/>
          <w:color w:val="000000"/>
          <w:sz w:val="44"/>
          <w:szCs w:val="44"/>
        </w:rPr>
        <w:t>一、财会类</w:t>
      </w:r>
    </w:p>
    <w:p w:rsidR="00A036D3" w:rsidRDefault="00A036D3" w:rsidP="007A1CC1">
      <w:pPr>
        <w:spacing w:line="64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 xml:space="preserve">第一部分 </w:t>
      </w:r>
      <w:r w:rsidR="001D7678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基础会计相关知识</w:t>
      </w:r>
    </w:p>
    <w:p w:rsidR="00A036D3" w:rsidRDefault="00301EB7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会计核算基础知识：会计职能与目标、会计要素与会计等式、会计假设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、会计信息质量要求、会计要素确认与计量、权责发生制与收付实现制</w:t>
      </w:r>
    </w:p>
    <w:p w:rsidR="00A036D3" w:rsidRDefault="00301EB7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会计核算基本方法:设置会计科目与账户、复式记账、填制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和审核会计凭证、登记会计账簿、成本计算、财产清查、编制财务报告</w:t>
      </w:r>
    </w:p>
    <w:p w:rsidR="00A036D3" w:rsidRDefault="00301EB7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会计核算组织程序：记账凭证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核算组织程序、科目汇总表核算组织程序、汇总记账凭证核算组织程序</w:t>
      </w:r>
    </w:p>
    <w:p w:rsidR="00A036D3" w:rsidRDefault="00A036D3" w:rsidP="007A1CC1">
      <w:pPr>
        <w:spacing w:line="64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lastRenderedPageBreak/>
        <w:t xml:space="preserve">第二部分 </w:t>
      </w:r>
      <w:r w:rsidR="001D7678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政府会计准则与制度相关知识</w:t>
      </w:r>
    </w:p>
    <w:p w:rsidR="00A036D3" w:rsidRDefault="00301EB7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政府会计准则-基本准则：总则、政府会计信息质量要求、政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府预算会计要素、政府财务会计要素、政府决算报告和财务报告、附则</w:t>
      </w:r>
    </w:p>
    <w:p w:rsidR="00A036D3" w:rsidRDefault="00301EB7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政府会计准则-具体准则：存货、投资、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固定资产、无形资产、公共基础设施、政府储备物资、会计调整、负债</w:t>
      </w:r>
    </w:p>
    <w:p w:rsidR="00A036D3" w:rsidRDefault="00301EB7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政府会计制度：财务会计内容（包括资产、负债、净资产、收入、费用、财务会计报表）；预算会计内容（包括预算收入、预算支出、预算结余、预算会计报表）</w:t>
      </w:r>
    </w:p>
    <w:p w:rsidR="00A036D3" w:rsidRDefault="00A036D3" w:rsidP="007A1CC1">
      <w:pPr>
        <w:spacing w:line="64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第三部分</w:t>
      </w:r>
      <w:r w:rsidR="001D7678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 xml:space="preserve"> 企业财务会计相关知识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资产核算：流动资产核算（包括货币资金、交易性金融资产、应收票据、应收账款、存货等）；非流动资产核算（包括债权投资、其他债权投资、其他权益工具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、长期股权投资、固定资产、在建工程、无形资产、投资性房地产等）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负债核算（</w:t>
      </w:r>
      <w:r w:rsidR="00A036D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包括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流动负债和非流动负债）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所有者权益的核算（</w:t>
      </w:r>
      <w:r w:rsidR="00A036D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包括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实收资本、资本公积、其他综合收益、盈余公积、未分配利润）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收入、费用和利润核算。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五、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财务报表编制（</w:t>
      </w:r>
      <w:r w:rsidR="00A036D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包括</w:t>
      </w:r>
      <w:r w:rsidR="00A036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会计</w:t>
      </w:r>
      <w:r w:rsidR="00AC368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报表、附注）</w:t>
      </w:r>
    </w:p>
    <w:p w:rsidR="001D7678" w:rsidRDefault="00A036D3" w:rsidP="001D7678">
      <w:pPr>
        <w:spacing w:line="64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第四部分 </w:t>
      </w:r>
      <w:r w:rsidR="001D767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企业财务管理相关知识</w:t>
      </w:r>
    </w:p>
    <w:p w:rsidR="00A036D3" w:rsidRDefault="001D7678" w:rsidP="001D7678">
      <w:pPr>
        <w:spacing w:line="64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6B70EF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财务管理基础：财务管理的概念;财务管理的目标;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财务管理的环境;资金时间价值计算;风险与报酬;资本资产定价模型;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证券估值等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企业筹资管理：企业资金需求量的预测；企业筹资的渠道及方式、股权性筹资和债务性筹资以及混合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性筹资的概念；股票与债券发行价格的确定、融资租赁租金的测算方法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资本结构决策：资本成本率的测算（包括个别资本成本率、综合资本成本率、边际资本成本率的测算）；杠杆利益与风险（包括经营杠杆、财务杠杆、联合杠杆的测算）；资本结构决策分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析（包括资本成本比较法、每股收益分析法、公司价值比较法）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投资管理：投资方案分析和现金流量计算;投资决策评价的方法（贴现法和非贴现法）;固定资产投资决策实务。</w:t>
      </w:r>
    </w:p>
    <w:p w:rsidR="006A3115" w:rsidRDefault="006B70EF" w:rsidP="00F43C9A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营运资金管理：企业营运资金管理的概念、短期资产的持有政策；现金管理的目标及最佳现金持有量的确定方法；应收账款的管理（包括应收账款功能及成本、信用政策的制定）；存货规划及控制，企业经济订货批量的测算，含有数量折扣的企业最佳订货批量的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确定；短期筹资管理（包括商业信用、短期银行借款等短期融资方式）</w:t>
      </w:r>
    </w:p>
    <w:p w:rsidR="001D7678" w:rsidRDefault="006B70EF" w:rsidP="00AC3684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六、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股利分配及股利政策：企业利润的构成与分配程序，股利种类，股利发放程序，股利政策的影响因素，股利政策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及其选择，股票分割和股票股利的比较</w:t>
      </w:r>
    </w:p>
    <w:p w:rsidR="00AC3684" w:rsidRDefault="006B70EF" w:rsidP="00AC3684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七、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企业财务分析：企业基本财务报表及其内容；财务指标分析（包括企业偿债能力、营运能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力、盈利能力、发展能力等指标的分析）；杜邦综合评价分析法的运用</w:t>
      </w:r>
    </w:p>
    <w:p w:rsidR="00A036D3" w:rsidRDefault="00A036D3" w:rsidP="007A1CC1">
      <w:pPr>
        <w:spacing w:line="64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第五部分</w:t>
      </w:r>
      <w:r w:rsidR="001D767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="007A1CC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管理会计相关知识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管理会计概述：管理会计的涵义、管理会计与财务会计的关系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成本性态分析：成本按其性态的分类、成本性态分析的程序和方法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变动成本法：变动成本法与完全成本法的比较、变动成本法的应用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</w:t>
      </w:r>
      <w:r w:rsidR="00A036D3">
        <w:rPr>
          <w:rFonts w:ascii="仿宋_GB2312" w:eastAsia="仿宋_GB2312" w:hAnsi="仿宋_GB2312" w:cs="仿宋_GB2312" w:hint="eastAsia"/>
          <w:kern w:val="0"/>
          <w:sz w:val="32"/>
          <w:szCs w:val="32"/>
        </w:rPr>
        <w:t>本量利分析：单一品种的保本量、保本额；盈利条件下的保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利量、保利额；多品种条件下的保本额、保本量；保本点的敏感性分析</w:t>
      </w:r>
    </w:p>
    <w:p w:rsidR="00A036D3" w:rsidRDefault="006B70EF" w:rsidP="00A036D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</w:t>
      </w:r>
      <w:r w:rsidR="00AC3684">
        <w:rPr>
          <w:rFonts w:ascii="仿宋_GB2312" w:eastAsia="仿宋_GB2312" w:hAnsi="仿宋_GB2312" w:cs="仿宋_GB2312" w:hint="eastAsia"/>
          <w:kern w:val="0"/>
          <w:sz w:val="32"/>
          <w:szCs w:val="32"/>
        </w:rPr>
        <w:t>全面预算：全面预算内容及构成、全面预算的编制方法</w:t>
      </w:r>
    </w:p>
    <w:p w:rsidR="00A036D3" w:rsidRDefault="00A036D3" w:rsidP="007A1CC1">
      <w:pPr>
        <w:widowControl/>
        <w:spacing w:line="64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第六部分</w:t>
      </w:r>
      <w:r w:rsidR="001D7678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审计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相关知识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审计概述：审计的对象、职能，审计职业道德与法律责任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审计准则与审计依据：鉴证业务准则、审计准则、审计依据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三、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审计目标：三个层次认定、审计目标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审计方法与程序：一般审计方法、审计程序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审计证据与审计工作底稿：审计证据、审计工作底稿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 w:rsidR="00A036D3">
        <w:rPr>
          <w:rFonts w:ascii="仿宋_GB2312" w:eastAsia="仿宋_GB2312" w:hAnsi="仿宋_GB2312" w:cs="仿宋_GB2312" w:hint="eastAsia"/>
          <w:sz w:val="32"/>
          <w:szCs w:val="32"/>
        </w:rPr>
        <w:t>风险评估：了解被审计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单位及其环境、了解被审计单位的内部控制、识别和评估重大错报风险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 w:rsidR="00A036D3">
        <w:rPr>
          <w:rFonts w:ascii="仿宋_GB2312" w:eastAsia="仿宋_GB2312" w:hAnsi="仿宋_GB2312" w:cs="仿宋_GB2312" w:hint="eastAsia"/>
          <w:sz w:val="32"/>
          <w:szCs w:val="32"/>
        </w:rPr>
        <w:t>风险应对：针对财务报表层次重大错报风险的总体应对措施、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针对认定层次重大错报风险的进一步审计程序、控制测试、实质性程序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</w:t>
      </w:r>
      <w:r w:rsidR="00A036D3">
        <w:rPr>
          <w:rFonts w:ascii="仿宋_GB2312" w:eastAsia="仿宋_GB2312" w:hAnsi="仿宋_GB2312" w:cs="仿宋_GB2312" w:hint="eastAsia"/>
          <w:sz w:val="32"/>
          <w:szCs w:val="32"/>
        </w:rPr>
        <w:t>计划审计工作、审计重要性和审计风险：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初步业务活动、总体审计策略、具体审计计划、审计重要性、审计风险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 w:rsidR="00A036D3">
        <w:rPr>
          <w:rFonts w:ascii="仿宋_GB2312" w:eastAsia="仿宋_GB2312" w:hAnsi="仿宋_GB2312" w:cs="仿宋_GB2312" w:hint="eastAsia"/>
          <w:sz w:val="32"/>
          <w:szCs w:val="32"/>
        </w:rPr>
        <w:t>审计抽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样：审计抽样概述、控制测试中的审计抽样、实质性程序中的审计抽样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</w:t>
      </w:r>
      <w:r w:rsidR="00A036D3">
        <w:rPr>
          <w:rFonts w:ascii="仿宋_GB2312" w:eastAsia="仿宋_GB2312" w:hAnsi="仿宋_GB2312" w:cs="仿宋_GB2312" w:hint="eastAsia"/>
          <w:sz w:val="32"/>
          <w:szCs w:val="32"/>
        </w:rPr>
        <w:t>主要报表项目的审计：货币资金审计、应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收账款审计、存货审计、固定资产审计、营业收入审计、期间费用审计</w:t>
      </w:r>
    </w:p>
    <w:p w:rsidR="00A036D3" w:rsidRDefault="006B70EF" w:rsidP="00A036D3">
      <w:pPr>
        <w:spacing w:line="64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十一、</w:t>
      </w:r>
      <w:r w:rsidR="00A036D3">
        <w:rPr>
          <w:rFonts w:ascii="仿宋_GB2312" w:eastAsia="仿宋_GB2312" w:hAnsi="仿宋_GB2312" w:cs="仿宋_GB2312" w:hint="eastAsia"/>
          <w:sz w:val="32"/>
          <w:szCs w:val="32"/>
        </w:rPr>
        <w:t>审计报告：审计报告的涵义、审</w:t>
      </w:r>
      <w:r w:rsidR="00AC3684">
        <w:rPr>
          <w:rFonts w:ascii="仿宋_GB2312" w:eastAsia="仿宋_GB2312" w:hAnsi="仿宋_GB2312" w:cs="仿宋_GB2312" w:hint="eastAsia"/>
          <w:sz w:val="32"/>
          <w:szCs w:val="32"/>
        </w:rPr>
        <w:t>计意见类型、关键审计事项、各种不同类型审计意见的适用范围和条件</w:t>
      </w:r>
    </w:p>
    <w:p w:rsidR="00C91A5F" w:rsidRPr="007A1CC1" w:rsidRDefault="00025B60" w:rsidP="00025B60">
      <w:pPr>
        <w:jc w:val="center"/>
        <w:rPr>
          <w:rFonts w:ascii="黑体" w:eastAsia="黑体" w:hAnsi="黑体" w:cs="仿宋_GB2312"/>
          <w:color w:val="000000"/>
          <w:sz w:val="44"/>
          <w:szCs w:val="44"/>
        </w:rPr>
      </w:pPr>
      <w:r>
        <w:br w:type="page"/>
      </w:r>
      <w:r w:rsidR="005479C6" w:rsidRPr="007A1CC1">
        <w:rPr>
          <w:rFonts w:ascii="黑体" w:eastAsia="黑体" w:hAnsi="黑体" w:cs="仿宋_GB2312" w:hint="eastAsia"/>
          <w:color w:val="000000"/>
          <w:sz w:val="44"/>
          <w:szCs w:val="44"/>
        </w:rPr>
        <w:lastRenderedPageBreak/>
        <w:t>二、计算机类</w:t>
      </w:r>
    </w:p>
    <w:p w:rsidR="00EE291C" w:rsidRPr="00EE291C" w:rsidRDefault="00EE291C" w:rsidP="007A1CC1">
      <w:pPr>
        <w:widowControl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第一部分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计算机科学技术基础</w:t>
      </w:r>
    </w:p>
    <w:p w:rsidR="00EE291C" w:rsidRPr="00EE291C" w:rsidRDefault="00EE291C" w:rsidP="00F43C9A">
      <w:pPr>
        <w:widowControl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第一章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计算机及其应用基础知识</w:t>
      </w:r>
    </w:p>
    <w:p w:rsidR="00EE291C" w:rsidRPr="00EE291C" w:rsidRDefault="00EE291C" w:rsidP="00F43C9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一、计算机的特点、分类及其应用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二、信息编码与数据表示；数制及其转换；算术运算和逻辑运算</w:t>
      </w:r>
    </w:p>
    <w:p w:rsidR="00136AB9" w:rsidRDefault="00EE291C" w:rsidP="00136AB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三、计算机硬件系统的组成及其基本工作原理</w:t>
      </w:r>
    </w:p>
    <w:p w:rsidR="00136AB9" w:rsidRDefault="00EE291C" w:rsidP="00136AB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四、计算机软件系统的组成，系统软件和应用软件的基本概念、功能和分类</w:t>
      </w:r>
    </w:p>
    <w:p w:rsidR="00EE291C" w:rsidRPr="00EE291C" w:rsidRDefault="00EE291C" w:rsidP="00136AB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五、软件基础知识；程序设计语言的基本概念，面向对象技术的基本概念</w:t>
      </w:r>
    </w:p>
    <w:p w:rsidR="00EE291C" w:rsidRPr="00EE291C" w:rsidRDefault="00EE291C" w:rsidP="00F43C9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六、大数据技术基础知识</w:t>
      </w:r>
    </w:p>
    <w:p w:rsidR="00EE291C" w:rsidRPr="00EE291C" w:rsidRDefault="00EE291C" w:rsidP="00F43C9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七、物联网技术基础知识</w:t>
      </w:r>
    </w:p>
    <w:p w:rsidR="00F43C9A" w:rsidRDefault="00EE291C" w:rsidP="00F43C9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八、云计算技术基础知识</w:t>
      </w:r>
    </w:p>
    <w:p w:rsidR="00EE291C" w:rsidRPr="00EE291C" w:rsidRDefault="00EE291C" w:rsidP="00F43C9A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九、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人工智能技术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基础知识</w:t>
      </w:r>
    </w:p>
    <w:p w:rsidR="00F43C9A" w:rsidRDefault="00EE291C" w:rsidP="00F43C9A">
      <w:pPr>
        <w:widowControl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第二章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计算机信息安全技术</w:t>
      </w:r>
    </w:p>
    <w:p w:rsidR="00F43C9A" w:rsidRDefault="00EE291C" w:rsidP="00F43C9A">
      <w:pPr>
        <w:widowControl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一、信息安全的相关概念与技术</w:t>
      </w:r>
    </w:p>
    <w:p w:rsidR="00F43C9A" w:rsidRDefault="00EE291C" w:rsidP="00F43C9A">
      <w:pPr>
        <w:widowControl/>
        <w:ind w:firstLineChars="196" w:firstLine="627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二、计算机病毒的定义、特性、结构及分类</w:t>
      </w:r>
    </w:p>
    <w:p w:rsidR="00F43C9A" w:rsidRDefault="00EE291C" w:rsidP="00F43C9A">
      <w:pPr>
        <w:widowControl/>
        <w:ind w:firstLineChars="196" w:firstLine="627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三、计算机病毒的检测与防治</w:t>
      </w:r>
    </w:p>
    <w:p w:rsidR="00EE291C" w:rsidRPr="00F43C9A" w:rsidRDefault="00EE291C" w:rsidP="00F43C9A">
      <w:pPr>
        <w:widowControl/>
        <w:ind w:firstLineChars="196" w:firstLine="627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四、操作系统安全、网络通信安全</w:t>
      </w:r>
    </w:p>
    <w:p w:rsidR="00EE291C" w:rsidRPr="00EE291C" w:rsidRDefault="00EE291C" w:rsidP="00EE291C">
      <w:pPr>
        <w:widowControl/>
        <w:ind w:firstLineChars="196" w:firstLine="63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第三章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 xml:space="preserve"> 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>Internet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知识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一、计算机网络的功能、结构、分类和使用方式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二、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Internet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的基础知识、网址与域名系统、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TCP/IP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协议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Internet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的连接与服务功能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WWW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概念与浏览器的使用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五、电子邮件的使用和协议</w:t>
      </w:r>
    </w:p>
    <w:p w:rsidR="00EE291C" w:rsidRPr="00EE291C" w:rsidRDefault="00EE291C" w:rsidP="007A1CC1">
      <w:pPr>
        <w:widowControl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第二部分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计算机软件及使用</w:t>
      </w:r>
    </w:p>
    <w:p w:rsidR="00EE291C" w:rsidRPr="00EE291C" w:rsidRDefault="00EE291C" w:rsidP="00EE291C">
      <w:pPr>
        <w:widowControl/>
        <w:ind w:firstLineChars="196"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第一章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 xml:space="preserve"> 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 xml:space="preserve">Windows </w:t>
      </w:r>
      <w:r w:rsidR="001B52D5">
        <w:rPr>
          <w:rFonts w:ascii="仿宋_GB2312" w:eastAsia="仿宋_GB2312" w:hAnsi="宋体" w:cs="宋体" w:hint="eastAsia"/>
          <w:b/>
          <w:kern w:val="0"/>
          <w:sz w:val="32"/>
          <w:szCs w:val="32"/>
        </w:rPr>
        <w:t>10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操作系统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 xml:space="preserve">Windows </w:t>
      </w:r>
      <w:r w:rsidR="001B52D5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的特点，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 xml:space="preserve">Windows </w:t>
      </w:r>
      <w:r w:rsidR="001B52D5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的运行环境及安装方法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 xml:space="preserve">Windows </w:t>
      </w:r>
      <w:r w:rsidR="001B52D5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的基础知识和基本操作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三、资源管理器的使用，文件和文件夹的概念与操作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四、控制面板的相关知识及使用方法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 xml:space="preserve">Windows </w:t>
      </w:r>
      <w:r w:rsidR="001B52D5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多媒体的管理及使用</w:t>
      </w:r>
    </w:p>
    <w:p w:rsidR="00EE291C" w:rsidRPr="00EE291C" w:rsidRDefault="00EE291C" w:rsidP="00EE291C">
      <w:pPr>
        <w:widowControl/>
        <w:ind w:firstLineChars="196"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第二章</w:t>
      </w:r>
      <w:r w:rsidR="006A3115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文字处理软件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>Word 2013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Word 2013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的功能；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Word 2013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的启动方法和工作窗口</w:t>
      </w:r>
    </w:p>
    <w:p w:rsidR="00AC3684" w:rsidRDefault="00EE291C" w:rsidP="00AC368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Word 2013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的基础知识和基本操作</w:t>
      </w:r>
    </w:p>
    <w:p w:rsidR="00EE291C" w:rsidRPr="00EE291C" w:rsidRDefault="00EE291C" w:rsidP="00AC368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三、文档排版的基本知识与操作；表格的基本操作；图形及图文混排的基本知识与操作</w:t>
      </w:r>
    </w:p>
    <w:p w:rsidR="00AC3684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四、页面设置与文档打印</w:t>
      </w:r>
    </w:p>
    <w:p w:rsidR="00EE291C" w:rsidRPr="00EE291C" w:rsidRDefault="00EE291C" w:rsidP="00EE291C">
      <w:pPr>
        <w:widowControl/>
        <w:ind w:firstLineChars="196" w:firstLine="63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第三章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电子表格软件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>Excel 2013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一、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Excel 2013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的基本功能；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Excel 2013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的启动方法和工作窗口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Excel 2013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的基本知识和基本操作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三、工作表、数据图表的建立、编辑、管理及格式化操作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四、单元格的计算以及公式和常用函数的使用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五、数据管理与分析的一般功能和使用方法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六、页面设置与报表打印</w:t>
      </w:r>
    </w:p>
    <w:p w:rsidR="00EE291C" w:rsidRPr="00EE291C" w:rsidRDefault="00EE291C" w:rsidP="00EE291C">
      <w:pPr>
        <w:widowControl/>
        <w:ind w:firstLineChars="196" w:firstLine="63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第四章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 xml:space="preserve"> 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Pr="00EE291C">
        <w:rPr>
          <w:rFonts w:ascii="仿宋_GB2312" w:eastAsia="仿宋_GB2312" w:hAnsi="宋体" w:cs="宋体"/>
          <w:b/>
          <w:kern w:val="0"/>
          <w:sz w:val="32"/>
          <w:szCs w:val="32"/>
        </w:rPr>
        <w:t>C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语言程序设计</w:t>
      </w:r>
    </w:p>
    <w:p w:rsidR="00EE291C" w:rsidRPr="00EE291C" w:rsidRDefault="001D7678" w:rsidP="001D767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一、程序设计与程序设计语言的基本概念</w:t>
      </w:r>
    </w:p>
    <w:p w:rsidR="00EE291C" w:rsidRPr="00EE291C" w:rsidRDefault="001D7678" w:rsidP="001D767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="00EE291C" w:rsidRPr="00EE291C">
        <w:rPr>
          <w:rFonts w:ascii="仿宋_GB2312" w:eastAsia="仿宋_GB2312" w:hAnsi="宋体" w:cs="宋体"/>
          <w:kern w:val="0"/>
          <w:sz w:val="32"/>
          <w:szCs w:val="32"/>
        </w:rPr>
        <w:t>C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语言的历史和特点，常见</w:t>
      </w:r>
      <w:r w:rsidR="00EE291C" w:rsidRPr="00EE291C">
        <w:rPr>
          <w:rFonts w:ascii="仿宋_GB2312" w:eastAsia="仿宋_GB2312" w:hAnsi="宋体" w:cs="宋体"/>
          <w:kern w:val="0"/>
          <w:sz w:val="32"/>
          <w:szCs w:val="32"/>
        </w:rPr>
        <w:t>C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语言程序开发环境的使用</w:t>
      </w:r>
    </w:p>
    <w:p w:rsidR="00EE291C" w:rsidRPr="00EE291C" w:rsidRDefault="001D7678" w:rsidP="001D767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 w:rsidR="00EE291C" w:rsidRPr="00EE291C">
        <w:rPr>
          <w:rFonts w:ascii="仿宋_GB2312" w:eastAsia="仿宋_GB2312" w:hAnsi="宋体" w:cs="宋体"/>
          <w:kern w:val="0"/>
          <w:sz w:val="32"/>
          <w:szCs w:val="32"/>
        </w:rPr>
        <w:t>C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语言的基本语法与简单程序设计，包括基本数据类型、运算符与表达式；数据的输入与输出；基本程序流程控制语句；函数、编译预处理与存储属性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四、指针及其应用</w:t>
      </w:r>
    </w:p>
    <w:p w:rsidR="00EE291C" w:rsidRPr="00EE291C" w:rsidRDefault="001D7678" w:rsidP="001D7678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五、高级数据结构及其应用，包括数组、字符串、结构、联合、位域、枚举和文件，位运算，链表</w:t>
      </w:r>
    </w:p>
    <w:p w:rsidR="00EE291C" w:rsidRPr="00EE291C" w:rsidRDefault="00EE291C" w:rsidP="007A1CC1">
      <w:pPr>
        <w:widowControl/>
        <w:ind w:firstLineChars="196" w:firstLine="630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第三部分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计算机理论</w:t>
      </w:r>
    </w:p>
    <w:p w:rsidR="00EE291C" w:rsidRPr="00EE291C" w:rsidRDefault="001D7678" w:rsidP="001D767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</w:t>
      </w:r>
      <w:r w:rsidR="00EE291C"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第一章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="006A3115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="00EE291C"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关系数据库理论</w:t>
      </w:r>
    </w:p>
    <w:p w:rsidR="00EE291C" w:rsidRPr="00EE291C" w:rsidRDefault="001D7678" w:rsidP="001D767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一、数据库、数据库技术、数据库系统、数据库管理系统的概念；数据库系统的体系结构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二、数据模型与数据视图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三、关系代数、关系演算及关系模型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四、结构化查询语言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SQL</w:t>
      </w:r>
    </w:p>
    <w:p w:rsidR="00EE291C" w:rsidRPr="00EE291C" w:rsidRDefault="001D7678" w:rsidP="001D767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EE291C"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五、数据库的完整性与安全性，事务管理、并发控制、故障恢复，数据库的备份与恢复</w:t>
      </w:r>
    </w:p>
    <w:p w:rsidR="001D7678" w:rsidRDefault="00EE291C" w:rsidP="001D7678">
      <w:pPr>
        <w:widowControl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六、数据库的设计，数据依赖的概念及关系模式的规范化理论</w:t>
      </w:r>
    </w:p>
    <w:p w:rsidR="00EE291C" w:rsidRPr="00EE291C" w:rsidRDefault="00EE291C" w:rsidP="001D7678">
      <w:pPr>
        <w:widowControl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七、数据库应用开发工具，常见数据库系统产品的名称、特点，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Microsoft SQL Server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数据库的使用</w:t>
      </w:r>
    </w:p>
    <w:p w:rsidR="001D7678" w:rsidRDefault="00EE291C" w:rsidP="001D7678">
      <w:pPr>
        <w:widowControl/>
        <w:ind w:firstLineChars="196" w:firstLine="63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第二章</w:t>
      </w:r>
      <w:r w:rsidR="006A3115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网络技术基础</w:t>
      </w:r>
    </w:p>
    <w:p w:rsidR="001D7678" w:rsidRDefault="00EE291C" w:rsidP="001D7678">
      <w:pPr>
        <w:widowControl/>
        <w:ind w:firstLineChars="196" w:firstLine="627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一、计算机网络的基本概念；计算机网络的功能、应用、拓扑结构及分类；网络的层次体系结构和网络协议；网络标准化</w:t>
      </w:r>
    </w:p>
    <w:p w:rsidR="00EE291C" w:rsidRPr="001D7678" w:rsidRDefault="00EE291C" w:rsidP="001D7678">
      <w:pPr>
        <w:widowControl/>
        <w:ind w:firstLineChars="196" w:firstLine="627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二、物理层，数据通信的理论基础，物理传输媒体、编码与传输技术及传输系统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三、数据链路层，差错检测与校正，数据链路层协议</w:t>
      </w:r>
    </w:p>
    <w:p w:rsidR="001D7678" w:rsidRDefault="00EE291C" w:rsidP="001D7678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四、局域网，多路访问协议及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IEEE802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局域网标准族</w:t>
      </w:r>
    </w:p>
    <w:p w:rsidR="00EE291C" w:rsidRPr="00EE291C" w:rsidRDefault="00EE291C" w:rsidP="001D7678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五、网络层，数据交换方式，路由选择与拥塞控制算法，常见高速网络技术网络层协议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六、网络互联的概念，网桥、路由器与路由协议</w:t>
      </w:r>
    </w:p>
    <w:p w:rsidR="001D7678" w:rsidRDefault="00EE291C" w:rsidP="001D7678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七、传输层与应用层的功能、服务与协议</w:t>
      </w:r>
    </w:p>
    <w:p w:rsidR="001D7678" w:rsidRDefault="00EE291C" w:rsidP="001D7678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八、网络安全与网络管理，数据加密技术、认证技术、防火墙技术、常见网络管理协议</w:t>
      </w:r>
    </w:p>
    <w:p w:rsidR="00EE291C" w:rsidRPr="00EE291C" w:rsidRDefault="00EE291C" w:rsidP="001D7678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九、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Internet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原理与接入技术，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TCP/IP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协议族，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DNS</w:t>
      </w: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域名系统，</w:t>
      </w:r>
      <w:r w:rsidRPr="00EE291C">
        <w:rPr>
          <w:rFonts w:ascii="仿宋_GB2312" w:eastAsia="仿宋_GB2312" w:hAnsi="宋体" w:cs="宋体"/>
          <w:kern w:val="0"/>
          <w:sz w:val="32"/>
          <w:szCs w:val="32"/>
        </w:rPr>
        <w:t>WWW</w:t>
      </w:r>
      <w:r w:rsidR="001D7678">
        <w:rPr>
          <w:rFonts w:ascii="仿宋_GB2312" w:eastAsia="仿宋_GB2312" w:hAnsi="宋体" w:cs="宋体" w:hint="eastAsia"/>
          <w:kern w:val="0"/>
          <w:sz w:val="32"/>
          <w:szCs w:val="32"/>
        </w:rPr>
        <w:t>技术；电子商务的概念、体系结构与技术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十、局域网的组网技术；本地局域网的管理和维护。</w:t>
      </w:r>
    </w:p>
    <w:p w:rsidR="00EE291C" w:rsidRPr="00EE291C" w:rsidRDefault="00EE291C" w:rsidP="00EE291C">
      <w:pPr>
        <w:widowControl/>
        <w:ind w:firstLineChars="196" w:firstLine="63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第三章</w:t>
      </w:r>
      <w:r w:rsidR="001D7678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="006A3115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Pr="00EE291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软件工程基础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一、软件工程的基本概念与常用术语；软件生命周期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二、软件开发模型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三、软件度量，软件质量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四、软件开发过程的管理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五、软件需求分析</w:t>
      </w:r>
    </w:p>
    <w:p w:rsidR="00EE291C" w:rsidRPr="00EE291C" w:rsidRDefault="00EE291C" w:rsidP="00EE291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E291C">
        <w:rPr>
          <w:rFonts w:ascii="仿宋_GB2312" w:eastAsia="仿宋_GB2312" w:hAnsi="宋体" w:cs="宋体" w:hint="eastAsia"/>
          <w:kern w:val="0"/>
          <w:sz w:val="32"/>
          <w:szCs w:val="32"/>
        </w:rPr>
        <w:t>六、软件测试与软件维护</w:t>
      </w:r>
    </w:p>
    <w:p w:rsidR="00025B60" w:rsidRPr="00025B60" w:rsidRDefault="00025B60" w:rsidP="00025B60">
      <w:pPr>
        <w:spacing w:line="640" w:lineRule="exact"/>
        <w:ind w:firstLineChars="200" w:firstLine="643"/>
        <w:jc w:val="center"/>
        <w:rPr>
          <w:rFonts w:ascii="黑体" w:eastAsia="黑体" w:hAnsi="黑体" w:cs="仿宋_GB2312"/>
          <w:color w:val="000000"/>
          <w:sz w:val="44"/>
          <w:szCs w:val="44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</w:rPr>
        <w:br w:type="page"/>
      </w:r>
      <w:r w:rsidRPr="00025B60">
        <w:rPr>
          <w:rFonts w:ascii="黑体" w:eastAsia="黑体" w:hAnsi="黑体" w:cs="仿宋_GB2312" w:hint="eastAsia"/>
          <w:color w:val="000000"/>
          <w:sz w:val="44"/>
          <w:szCs w:val="44"/>
        </w:rPr>
        <w:lastRenderedPageBreak/>
        <w:t>三、法律类</w:t>
      </w:r>
    </w:p>
    <w:p w:rsidR="00025B60" w:rsidRPr="00025B60" w:rsidRDefault="00025B60" w:rsidP="00025B60">
      <w:pPr>
        <w:spacing w:line="64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第一部分  法理学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第一章  法的概念、体系和要素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一、法的定义、特征和本质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二、法律部门与法律体系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三、法律规则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四、法律原则与法律概念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第二章  法的渊源、分类与效力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一、法的渊源和分类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二、法律效力的层次和范围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三、法的效力冲突与解决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第三章  权利与义务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一、权利与义务的概念和分类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二、权利与义务的关系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三、人权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第四章  法律行为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一、法律行为的概念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二、法律行为的结构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三、法律行为的分类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第五章  法律责任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一、法律责任的概念与种类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二、归责与免责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三、法律制裁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第六章  法律关系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一、法律关系的概念和种类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二、法律关系的主体与客体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三、法律关系的形成、变更与消灭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第七章  法的运行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一、法的制定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二、法的实施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三、法律程序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第八章  法的价值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一、法的价值的概念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二、法的基本价值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第九章  新时代中国特色社会主义法治理论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一、新时代中国特色社会主义法治理论的基础与意义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二、全面推进依法治国、完善中国特色社会主义法治体系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三、全面推进法治政府建设、深入推进依法行政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四、全面推进公正司法建设、提高司法公信力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五、全面推进法治社会建设、提高全民守法水平</w:t>
      </w:r>
    </w:p>
    <w:p w:rsidR="00025B60" w:rsidRPr="00025B60" w:rsidRDefault="00025B60" w:rsidP="00025B60">
      <w:pPr>
        <w:spacing w:line="64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第二部分   宪法学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lastRenderedPageBreak/>
        <w:t>第一章  宪法基本理论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一、宪法的概念、本质和分类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二、宪法的基本原则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三、宪法规范与宪法关系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四、宪法的价值与作用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五、宪法的历史发展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第二章  国家的性质与国家形式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一、国家性质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二、政权组织形式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三、国家结构形式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第三章  国家基本制度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Cs/>
          <w:color w:val="000000" w:themeColor="text1"/>
          <w:sz w:val="32"/>
          <w:szCs w:val="32"/>
        </w:rPr>
        <w:t>一、经济制度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Cs/>
          <w:color w:val="000000" w:themeColor="text1"/>
          <w:sz w:val="32"/>
          <w:szCs w:val="32"/>
        </w:rPr>
        <w:t>二、政治制度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Cs/>
          <w:color w:val="000000" w:themeColor="text1"/>
          <w:sz w:val="32"/>
          <w:szCs w:val="32"/>
        </w:rPr>
        <w:t>三、文化制度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Cs/>
          <w:color w:val="000000" w:themeColor="text1"/>
          <w:sz w:val="32"/>
          <w:szCs w:val="32"/>
        </w:rPr>
        <w:t>四、社会制度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第四章  国家机构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一、国家机构的概念、本质和类型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二、全国人民代表大会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三、中华人民共和国主席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四、国务院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五、中央军事委员会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六、地方各级人民代表大会和地方各级人民政府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七、民族自治地方的自治机关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八、监察委员会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九、人民法院和人民检察院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第五章  公民的基本权利和义务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一、公民基本权利与义务的概念和特点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二、公民权利与国家权力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三、公民的基本权利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四、公民的基本义务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第六章　宪法实施的监督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一、宪法实施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二、宪法监督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三、我国的宪法监督制度</w:t>
      </w:r>
    </w:p>
    <w:p w:rsidR="00025B60" w:rsidRPr="00025B60" w:rsidRDefault="00025B60" w:rsidP="00025B60">
      <w:pPr>
        <w:spacing w:line="64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第三部分  行政法学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第一章  行政法概述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一、行政法的概念与特征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二、行政法的渊源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三、行政法律关系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四、行政法的基本原则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第二章  行政法的主体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一、行政主体与行政组织法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二、公务员与公务员法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三、行政相对人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第三章  行政行为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一、行政行为的概念、特征与分类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二、行政行为的内容与效力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三、行政行为的成立要件与合法要件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四、行政行为的无效、撤销、变更与废止</w:t>
      </w:r>
    </w:p>
    <w:p w:rsidR="00025B60" w:rsidRPr="00025B60" w:rsidRDefault="00025B60" w:rsidP="00025B60">
      <w:pPr>
        <w:spacing w:line="640" w:lineRule="exact"/>
        <w:ind w:leftChars="257" w:left="5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五、几类主要的行政行为：行政立法、行政许可、行政处罚、行政强制、行政征收、行政征用、行政确认、行政应急、行政协议、行政指导、行政裁决、行政调解、行政事实行为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第四章  行政程序法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一、行政程序的概念和种类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二、行政程序法的基本原则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三、行政程序法的主要制度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第五章  行政复议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一、行政复议的特征与基本原则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二、行政复议的范围和管辖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三、行政复议参加人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四、行政复议的程序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五、行政复议的执行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六、行政复议与行政诉讼的关系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第六章  行政赔偿与行政补偿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一、行政赔偿与行政补偿之异同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二、行政赔偿责任的构成与赔偿范围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三、行政赔偿请求人和赔偿义务机关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四、行政赔偿程序、方式和计算标准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第七章  保密与政府信息公开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一、保守国家秘密制度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二、政府信息公开制度</w:t>
      </w:r>
    </w:p>
    <w:p w:rsidR="00025B60" w:rsidRPr="00025B60" w:rsidRDefault="00025B60" w:rsidP="00025B60">
      <w:pPr>
        <w:spacing w:line="64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第四部分  行政诉讼法学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第一章  行政诉讼法概述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一、行政诉讼的概念和特性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二、行政诉讼法的立法目的和重要作用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三、行政诉讼法的基本原则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第二章  行政诉讼的受案范围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一、行政诉讼的具体受案范围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二、行政诉讼受案范围的排除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第三章  行政诉讼的管辖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一、级别管辖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二、地域管辖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第四章  行政诉讼参加人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一、原告及原告资格的确认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二、被告及被告资格的确认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三、行政诉讼第三人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第五章  行政诉讼证据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一、行政诉讼的法定证据种类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二、行政诉讼的举证责任和证据规则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三、证据的调取、补充和审核认定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第六章  行政诉讼的程序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一、起诉与受理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二、一审、二审程序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三、审判监督程序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四、执行程序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第七章  行政诉讼判决、裁定和决定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一、行政诉讼的判决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二、行政诉讼的裁定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三、行政诉讼的决定</w:t>
      </w:r>
    </w:p>
    <w:p w:rsidR="00025B60" w:rsidRPr="00025B60" w:rsidRDefault="00025B60" w:rsidP="00025B60">
      <w:pPr>
        <w:numPr>
          <w:ilvl w:val="0"/>
          <w:numId w:val="1"/>
        </w:numPr>
        <w:spacing w:line="640" w:lineRule="exact"/>
        <w:jc w:val="center"/>
        <w:rPr>
          <w:rFonts w:ascii="仿宋_GB2312" w:eastAsia="仿宋_GB2312"/>
          <w:b/>
          <w:sz w:val="32"/>
          <w:szCs w:val="32"/>
        </w:rPr>
      </w:pPr>
      <w:r w:rsidRPr="00025B60">
        <w:rPr>
          <w:rFonts w:ascii="仿宋_GB2312" w:eastAsia="仿宋_GB2312" w:hint="eastAsia"/>
          <w:b/>
          <w:sz w:val="32"/>
          <w:szCs w:val="32"/>
        </w:rPr>
        <w:t xml:space="preserve"> 民法学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5B60">
        <w:rPr>
          <w:rFonts w:ascii="仿宋_GB2312" w:eastAsia="仿宋_GB2312" w:hint="eastAsia"/>
          <w:b/>
          <w:sz w:val="32"/>
          <w:szCs w:val="32"/>
        </w:rPr>
        <w:t>第一章  民法总论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一、民法的基本原则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二、民事主体：自然人、法人与非法人组织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三、民事权利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lastRenderedPageBreak/>
        <w:t>四、民事法律行为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五、代理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六、民事责任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七、诉讼时效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5B60">
        <w:rPr>
          <w:rFonts w:ascii="仿宋_GB2312" w:eastAsia="仿宋_GB2312" w:hint="eastAsia"/>
          <w:b/>
          <w:sz w:val="32"/>
          <w:szCs w:val="32"/>
        </w:rPr>
        <w:t>第二章  物权法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一、物权的一般原理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二、所有权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三、用益物权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四、担保物权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五、占有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b/>
          <w:sz w:val="32"/>
          <w:szCs w:val="32"/>
        </w:rPr>
        <w:t>第三章  债与合同法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一、债的原理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二、合同的原理及构成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三、合同的成立与生效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四、合同的履行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五、合同的保全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六、合同的变更和解除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七、缔约过失责任与违约责任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八、典型合同：买卖合同、赠与合同、借款合同、保证合同、租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赁合同、融资租赁合同、保理合同、承揽合同、运输合</w:t>
      </w:r>
      <w:r w:rsidRPr="00025B60">
        <w:rPr>
          <w:rFonts w:ascii="仿宋_GB2312" w:eastAsia="仿宋_GB2312" w:hint="eastAsia"/>
          <w:sz w:val="32"/>
          <w:szCs w:val="32"/>
        </w:rPr>
        <w:lastRenderedPageBreak/>
        <w:t>同、保管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合同、委托合同、物业服务合同、中介合同、合伙合同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九、无因管理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十、不当得利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5B60">
        <w:rPr>
          <w:rFonts w:ascii="仿宋_GB2312" w:eastAsia="仿宋_GB2312" w:hint="eastAsia"/>
          <w:b/>
          <w:bCs/>
          <w:sz w:val="32"/>
          <w:szCs w:val="32"/>
        </w:rPr>
        <w:t xml:space="preserve">第四章  </w:t>
      </w:r>
      <w:r w:rsidRPr="00025B60">
        <w:rPr>
          <w:rFonts w:ascii="仿宋_GB2312" w:eastAsia="仿宋_GB2312" w:hint="eastAsia"/>
          <w:b/>
          <w:sz w:val="32"/>
          <w:szCs w:val="32"/>
        </w:rPr>
        <w:t>人格权法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025B60">
        <w:rPr>
          <w:rFonts w:ascii="仿宋_GB2312" w:eastAsia="仿宋_GB2312" w:hint="eastAsia"/>
          <w:bCs/>
          <w:sz w:val="32"/>
          <w:szCs w:val="32"/>
        </w:rPr>
        <w:t>一、人格权的一般原理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025B60">
        <w:rPr>
          <w:rFonts w:ascii="仿宋_GB2312" w:eastAsia="仿宋_GB2312" w:hint="eastAsia"/>
          <w:bCs/>
          <w:sz w:val="32"/>
          <w:szCs w:val="32"/>
        </w:rPr>
        <w:t>二、生命权、身体权、健康权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025B60">
        <w:rPr>
          <w:rFonts w:ascii="仿宋_GB2312" w:eastAsia="仿宋_GB2312" w:hint="eastAsia"/>
          <w:bCs/>
          <w:sz w:val="32"/>
          <w:szCs w:val="32"/>
        </w:rPr>
        <w:t>三、姓名权、名称权、肖像权、名誉权、荣誉权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025B60">
        <w:rPr>
          <w:rFonts w:ascii="仿宋_GB2312" w:eastAsia="仿宋_GB2312" w:hint="eastAsia"/>
          <w:bCs/>
          <w:sz w:val="32"/>
          <w:szCs w:val="32"/>
        </w:rPr>
        <w:t>四、隐私权和个人信息保护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5B60">
        <w:rPr>
          <w:rFonts w:ascii="仿宋_GB2312" w:eastAsia="仿宋_GB2312" w:hint="eastAsia"/>
          <w:b/>
          <w:sz w:val="32"/>
          <w:szCs w:val="32"/>
        </w:rPr>
        <w:t>第五章  婚姻家庭继承法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一、结婚、离婚、收养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二、家庭关系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三、继承的一般原理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四、法定继承、遗嘱继承和遗赠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五、遗产的处理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5B60">
        <w:rPr>
          <w:rFonts w:ascii="仿宋_GB2312" w:eastAsia="仿宋_GB2312" w:hint="eastAsia"/>
          <w:b/>
          <w:sz w:val="32"/>
          <w:szCs w:val="32"/>
        </w:rPr>
        <w:t>第六章  侵权责任法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一、侵权责任的原理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二、归责原则与免责事由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三、共同侵权行为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四、损害赔偿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五、责任主体的特殊规定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lastRenderedPageBreak/>
        <w:t>六、产品责任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/>
          <w:bCs/>
          <w:color w:val="0070C0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七、机动车交通事故责任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八、医疗损害责任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九、环境污染和生态破坏责任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十、高度危险责任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十一、饲养动物损害责任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B60">
        <w:rPr>
          <w:rFonts w:ascii="仿宋_GB2312" w:eastAsia="仿宋_GB2312" w:hint="eastAsia"/>
          <w:sz w:val="32"/>
          <w:szCs w:val="32"/>
        </w:rPr>
        <w:t>十二、建筑物和物件损害责任</w:t>
      </w:r>
    </w:p>
    <w:p w:rsidR="00025B60" w:rsidRPr="00025B60" w:rsidRDefault="00025B60" w:rsidP="00025B60">
      <w:pPr>
        <w:spacing w:line="64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第六部分 知识产权法学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第一章  著作权法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一、著作权的客体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二、著作权人及其权利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三、著作权的利用和限制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四、邻接权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五、著作权的保护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第二章  专利法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一、专利权的客体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二、专利权人及其权利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三、授予专利权的条件和程序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四、专利权的保护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第三章  商标法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一、商标和商标法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lastRenderedPageBreak/>
        <w:t>二、商标权利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三、商标注册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四、商标权的使用</w:t>
      </w:r>
    </w:p>
    <w:p w:rsidR="00025B60" w:rsidRPr="00025B60" w:rsidRDefault="00025B60" w:rsidP="00025B60">
      <w:pPr>
        <w:pStyle w:val="aa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kern w:val="2"/>
          <w:sz w:val="32"/>
          <w:szCs w:val="32"/>
        </w:rPr>
        <w:t>五、商标权的保护</w:t>
      </w:r>
    </w:p>
    <w:p w:rsidR="00025B60" w:rsidRPr="00025B60" w:rsidRDefault="00025B60" w:rsidP="00025B60">
      <w:pPr>
        <w:spacing w:line="64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第七部分  刑法学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第一章  刑法概述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一、刑法的性质和任务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二、刑法的基本原则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三、刑法的效力范围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第二章  犯罪与犯罪构成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一、犯罪的概念与犯罪构成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二、犯罪客体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三、犯罪客观方面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四、犯罪主体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五、犯罪主观方面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第三章  正当防卫与紧急避险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第四章  犯罪停止形态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一、犯罪既遂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二、犯罪预备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三、犯罪未遂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四、犯罪中止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lastRenderedPageBreak/>
        <w:t>第五章  共同犯罪形态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一、共同犯罪的形式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二、共同犯罪人的种类及刑事责任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第六章  罪数形态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一、罪数判断标准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二、一罪的类型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三、数罪的类型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第七章  刑罚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一、刑罚的目的和刑罚的体系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二、刑罚的种类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三、刑罚裁量情节和刑罚裁量制度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四、刑罚执行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五、刑罚的消灭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第八章  重点掌握的罪名</w:t>
      </w:r>
    </w:p>
    <w:p w:rsidR="00025B60" w:rsidRPr="00025B60" w:rsidRDefault="00025B60" w:rsidP="00025B60">
      <w:pPr>
        <w:pStyle w:val="ad"/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重大责任事故罪，重大劳动安全事故罪，教育设施重大安全事故罪，为亲友非法牟利罪，签订、履行合同失职被骗罪，国有公司、企业、事业单位人员失职罪，国有公司、企业、事业单位人员滥用职权罪，刑讯逼供罪，非法拘禁罪，绑架罪，诬告陷害罪，暴力取证罪，虐待被监管人罪，侵犯公民个人信息罪，报复陷害罪，抢劫罪，抢夺罪，诈骗罪，盗窃罪，拒不支付劳动报酬罪，职务侵占罪，聚众扰乱社会</w:t>
      </w: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秩序罪，编造、故意传播虚假信息罪，贪污罪，挪用公款罪，受贿罪，利用影响力受贿罪，单位受贿罪，行贿罪，对有影响力的人行贿罪，私分国有资产罪，私分罚没财物罪，巨额财产来源不明罪，徇私枉法罪，滥用职权罪，玩忽职守罪，故意泄露国家秘密罪，组织考试作弊罪，非法出售、提供试题、答案罪，代替考试罪，虚假诉讼罪，聚众斗殴罪、寻衅滋事罪、强迫交易罪、敲诈勒索罪。</w:t>
      </w:r>
    </w:p>
    <w:p w:rsidR="00025B60" w:rsidRPr="00025B60" w:rsidRDefault="00025B60" w:rsidP="00025B60">
      <w:pPr>
        <w:spacing w:line="640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第八部分  刑事诉讼法学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第一章  刑事诉讼法概述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一、刑事诉讼法的目的和任务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二、刑事诉讼法的基本原则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三、刑事诉讼中的专门机关与诉讼参与人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第二章  刑事诉讼的管辖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一、立案管辖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二、审判管辖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第三章  辩护与代理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一、辩护制度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二、代理制度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第四章  刑事诉讼证据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一、证据的特征与种类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二、证据制度的基本原则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三、证明对象、责任与要求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四、证据的搜集与运用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第五章  强制措施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一、拘传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二、取保候审和监视居住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三、拘留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四、逮捕</w:t>
      </w:r>
    </w:p>
    <w:p w:rsidR="00025B60" w:rsidRPr="00025B60" w:rsidRDefault="00025B60" w:rsidP="00025B60">
      <w:pPr>
        <w:spacing w:line="64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第六章  刑事诉讼阶段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一、立案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二、侦查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三、起诉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四、审判</w:t>
      </w:r>
    </w:p>
    <w:p w:rsidR="00025B60" w:rsidRPr="00025B60" w:rsidRDefault="00025B60" w:rsidP="00025B60">
      <w:pPr>
        <w:spacing w:line="6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25B60">
        <w:rPr>
          <w:rFonts w:ascii="仿宋_GB2312" w:eastAsia="仿宋_GB2312" w:hint="eastAsia"/>
          <w:color w:val="000000" w:themeColor="text1"/>
          <w:sz w:val="32"/>
          <w:szCs w:val="32"/>
        </w:rPr>
        <w:t>五、执行</w:t>
      </w:r>
    </w:p>
    <w:p w:rsidR="00025B60" w:rsidRPr="00025B60" w:rsidRDefault="00025B60" w:rsidP="00025B60">
      <w:pPr>
        <w:widowControl/>
        <w:spacing w:line="64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第九部分  经济法学</w:t>
      </w:r>
    </w:p>
    <w:p w:rsidR="00025B60" w:rsidRPr="00025B60" w:rsidRDefault="00025B60" w:rsidP="00025B60">
      <w:pPr>
        <w:widowControl/>
        <w:spacing w:line="640" w:lineRule="exact"/>
        <w:ind w:firstLineChars="200"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第一章  经济法概述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一、经济法的调整范围和特征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二、经济法的地位和体系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三、经济法的制定和实施</w:t>
      </w:r>
    </w:p>
    <w:p w:rsidR="00025B60" w:rsidRPr="00025B60" w:rsidRDefault="00025B60" w:rsidP="00025B60">
      <w:pPr>
        <w:widowControl/>
        <w:spacing w:line="640" w:lineRule="exact"/>
        <w:ind w:firstLineChars="200"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第二章  经济法主体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一、经济法主体一般原理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二、经济管理主体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三、企业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四、特殊企业形态</w:t>
      </w:r>
    </w:p>
    <w:p w:rsidR="00025B60" w:rsidRPr="00025B60" w:rsidRDefault="00025B60" w:rsidP="00025B60">
      <w:pPr>
        <w:widowControl/>
        <w:spacing w:line="640" w:lineRule="exact"/>
        <w:ind w:firstLineChars="200"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第三章  市场规制法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一、竞争法律制度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二、消费者权益保护法律制度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三、产品质量法律制度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四、价格法律制度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五、劳动法律制度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六、反垄断法律制度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七、环境与资源保护法律制度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第四章  宏观调控法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一、宏观调控法一般原理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二、计划法律制度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三、产业法律制度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四、投资法律制度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五、国有资产管理法律制度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六、财政法律制度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七、税收法律制度</w:t>
      </w:r>
    </w:p>
    <w:p w:rsidR="00025B60" w:rsidRPr="00025B60" w:rsidRDefault="00025B60" w:rsidP="00025B60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025B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八、金融法律制度</w:t>
      </w:r>
    </w:p>
    <w:p w:rsidR="00C91A5F" w:rsidRPr="007A1CC1" w:rsidRDefault="00025B60" w:rsidP="00025B60">
      <w:pPr>
        <w:widowControl/>
        <w:ind w:firstLineChars="200" w:firstLine="562"/>
        <w:jc w:val="center"/>
        <w:rPr>
          <w:rFonts w:ascii="黑体" w:eastAsia="黑体" w:hAnsi="黑体" w:cstheme="minorEastAsia"/>
          <w:b/>
          <w:sz w:val="44"/>
          <w:szCs w:val="44"/>
        </w:rPr>
      </w:pPr>
      <w:r>
        <w:rPr>
          <w:rFonts w:ascii="仿宋_GB2312" w:eastAsia="仿宋_GB2312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cstheme="minorEastAsia" w:hint="eastAsia"/>
          <w:b/>
          <w:sz w:val="44"/>
          <w:szCs w:val="44"/>
        </w:rPr>
        <w:lastRenderedPageBreak/>
        <w:t>四</w:t>
      </w:r>
      <w:r w:rsidR="005479C6" w:rsidRPr="007A1CC1">
        <w:rPr>
          <w:rFonts w:ascii="黑体" w:eastAsia="黑体" w:hAnsi="黑体" w:cstheme="minorEastAsia" w:hint="eastAsia"/>
          <w:b/>
          <w:sz w:val="44"/>
          <w:szCs w:val="44"/>
        </w:rPr>
        <w:t>、土木类</w:t>
      </w:r>
    </w:p>
    <w:p w:rsidR="0041319F" w:rsidRDefault="003F018D" w:rsidP="003F018D">
      <w:pPr>
        <w:tabs>
          <w:tab w:val="left" w:pos="2670"/>
        </w:tabs>
        <w:spacing w:line="640" w:lineRule="exact"/>
        <w:ind w:firstLineChars="200" w:firstLine="643"/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第一部分  </w:t>
      </w:r>
      <w:r w:rsidR="0041319F">
        <w:rPr>
          <w:rFonts w:ascii="仿宋_GB2312" w:eastAsia="仿宋_GB2312" w:hAnsi="仿宋_GB2312" w:cs="仿宋_GB2312" w:hint="eastAsia"/>
          <w:b/>
          <w:sz w:val="32"/>
          <w:szCs w:val="32"/>
        </w:rPr>
        <w:t>总体要求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一、了解结构极限状态设计原理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二、了解建筑结构的经济比选知识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三、掌握建筑结构的荷载分类和组合及常用结构的静力计算方法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了解钢、木、混凝土及砌体等结构所用材料的基本性能、重要材</w:t>
      </w:r>
      <w:r>
        <w:rPr>
          <w:rFonts w:ascii="仿宋_GB2312" w:eastAsia="仿宋_GB2312" w:hAnsi="仿宋_GB2312" w:cs="仿宋_GB2312" w:hint="eastAsia"/>
          <w:sz w:val="32"/>
          <w:szCs w:val="32"/>
        </w:rPr>
        <w:t>料的质量要求和基本检查、实验方法；掌握材料的选用和设计指标取值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五、了解建筑结构的基本施工技术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六、了解建筑防火、防腐蚀和防虫的基本知识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七、了解防水工程的材料质量要求、施工要求及施工质量标准</w:t>
      </w:r>
    </w:p>
    <w:p w:rsidR="0041319F" w:rsidRDefault="003F018D" w:rsidP="003F018D">
      <w:pPr>
        <w:tabs>
          <w:tab w:val="left" w:pos="2670"/>
        </w:tabs>
        <w:spacing w:line="640" w:lineRule="exact"/>
        <w:ind w:firstLineChars="200" w:firstLine="643"/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第二部分  </w:t>
      </w:r>
      <w:r w:rsidR="0041319F">
        <w:rPr>
          <w:rFonts w:ascii="仿宋_GB2312" w:eastAsia="仿宋_GB2312" w:hAnsi="仿宋_GB2312" w:cs="仿宋_GB2312" w:hint="eastAsia"/>
          <w:b/>
          <w:sz w:val="32"/>
          <w:szCs w:val="32"/>
        </w:rPr>
        <w:t>钢筋混凝土结构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掌握各种常用建筑结构体系的布置原则和设计方法。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掌握基本受力构件的正截面、斜截面、局部受压及受冲切承</w:t>
      </w:r>
      <w:r>
        <w:rPr>
          <w:rFonts w:ascii="仿宋_GB2312" w:eastAsia="仿宋_GB2312" w:hAnsi="仿宋_GB2312" w:cs="仿宋_GB2312" w:hint="eastAsia"/>
          <w:sz w:val="32"/>
          <w:szCs w:val="32"/>
        </w:rPr>
        <w:t>载力的计算；了解构件裂缝、挠度的验算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三、掌握基本构件截面型式、尺寸的选定原则及构造规定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四、掌握现浇和装配构件的连接构造及节点配筋形式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五、了解预应力构件设计的基本方法及施工的基本知识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六、掌握一般钢筋混凝土结构构件的抗震设计计算要点及构造措施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七、了解对预制构件的制作、检验、运输和安装等方面的要求</w:t>
      </w:r>
    </w:p>
    <w:p w:rsidR="0041319F" w:rsidRDefault="003F018D" w:rsidP="003F018D">
      <w:pPr>
        <w:tabs>
          <w:tab w:val="left" w:pos="2670"/>
        </w:tabs>
        <w:spacing w:line="640" w:lineRule="exact"/>
        <w:ind w:firstLineChars="200" w:firstLine="643"/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第三部分  </w:t>
      </w:r>
      <w:r w:rsidR="0041319F">
        <w:rPr>
          <w:rFonts w:ascii="仿宋_GB2312" w:eastAsia="仿宋_GB2312" w:hAnsi="仿宋_GB2312" w:cs="仿宋_GB2312" w:hint="eastAsia"/>
          <w:b/>
          <w:sz w:val="32"/>
          <w:szCs w:val="32"/>
        </w:rPr>
        <w:t>钢结构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一、熟悉钢结构布置原则、构件选型和主要构造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二、掌握受弯构件的强度及其整体稳定和局部稳定计算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三、熟悉轴心受力和拉弯、压弯构件的计算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四、掌握构件的连接计算及其构造要求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五、了解钢结构的制作、运输和安装方面的要求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六、了解钢结构的防锈、隔热和防火措施</w:t>
      </w:r>
    </w:p>
    <w:p w:rsidR="0041319F" w:rsidRDefault="003F018D" w:rsidP="003F018D">
      <w:pPr>
        <w:tabs>
          <w:tab w:val="left" w:pos="2670"/>
        </w:tabs>
        <w:spacing w:line="640" w:lineRule="exact"/>
        <w:ind w:firstLineChars="200" w:firstLine="643"/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第四部分  </w:t>
      </w:r>
      <w:r w:rsidR="0041319F">
        <w:rPr>
          <w:rFonts w:ascii="仿宋_GB2312" w:eastAsia="仿宋_GB2312" w:hAnsi="仿宋_GB2312" w:cs="仿宋_GB2312" w:hint="eastAsia"/>
          <w:b/>
          <w:sz w:val="32"/>
          <w:szCs w:val="32"/>
        </w:rPr>
        <w:t>砌体结构与木结构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一、掌握无筋砌体构件的承载力计算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二、掌握墙梁、挑梁及过梁的设计方法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三、了解配筋砖砌体的设计方法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四、掌握砌体结构的抗震设计方法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五、掌握砌体结构的构造要求和抗震构造措施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六、熟悉常用木结构的构件、连接计算和构造要求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了解木结构设计对施工的质量要求</w:t>
      </w:r>
    </w:p>
    <w:p w:rsidR="0041319F" w:rsidRDefault="003F018D" w:rsidP="003F018D">
      <w:pPr>
        <w:tabs>
          <w:tab w:val="left" w:pos="2670"/>
        </w:tabs>
        <w:spacing w:line="640" w:lineRule="exact"/>
        <w:ind w:firstLineChars="200" w:firstLine="643"/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第五部分  </w:t>
      </w:r>
      <w:r w:rsidR="0041319F">
        <w:rPr>
          <w:rFonts w:ascii="仿宋_GB2312" w:eastAsia="仿宋_GB2312" w:hAnsi="仿宋_GB2312" w:cs="仿宋_GB2312" w:hint="eastAsia"/>
          <w:b/>
          <w:sz w:val="32"/>
          <w:szCs w:val="32"/>
        </w:rPr>
        <w:t>地基与基础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一、了解工程地质勘察的基本方法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二、熟悉地基土（岩）的物理性质和工程分类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熟悉地基、基础的设计原则和要求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四、掌握地基承载力的确定方法、地基的变形特征和计算方法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五、了解软弱地基的加固处理技术和设计方法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掌</w:t>
      </w:r>
      <w:r>
        <w:rPr>
          <w:rFonts w:ascii="仿宋_GB2312" w:eastAsia="仿宋_GB2312" w:hAnsi="仿宋_GB2312" w:cs="仿宋_GB2312" w:hint="eastAsia"/>
          <w:sz w:val="32"/>
          <w:szCs w:val="32"/>
        </w:rPr>
        <w:t>握建筑浅基础及桩基础的计算方法和构造要求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了解地基抗液化的技</w:t>
      </w:r>
      <w:r>
        <w:rPr>
          <w:rFonts w:ascii="仿宋_GB2312" w:eastAsia="仿宋_GB2312" w:hAnsi="仿宋_GB2312" w:cs="仿宋_GB2312" w:hint="eastAsia"/>
          <w:sz w:val="32"/>
          <w:szCs w:val="32"/>
        </w:rPr>
        <w:t>术措施；了解各类软土地基加固处理及桩基础的的一般施工方法和要求</w:t>
      </w:r>
    </w:p>
    <w:p w:rsidR="0041319F" w:rsidRDefault="003F018D" w:rsidP="003F018D">
      <w:pPr>
        <w:tabs>
          <w:tab w:val="left" w:pos="2670"/>
        </w:tabs>
        <w:spacing w:line="640" w:lineRule="exact"/>
        <w:ind w:firstLineChars="200" w:firstLine="643"/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第六部分  </w:t>
      </w:r>
      <w:r w:rsidR="0041319F">
        <w:rPr>
          <w:rFonts w:ascii="仿宋_GB2312" w:eastAsia="仿宋_GB2312" w:hAnsi="仿宋_GB2312" w:cs="仿宋_GB2312" w:hint="eastAsia"/>
          <w:b/>
          <w:sz w:val="32"/>
          <w:szCs w:val="32"/>
        </w:rPr>
        <w:t>高层建筑结构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了解竖向荷载、风荷载和地震作用对高层建筑结构影响；</w:t>
      </w:r>
      <w:r>
        <w:rPr>
          <w:rFonts w:ascii="仿宋_GB2312" w:eastAsia="仿宋_GB2312" w:hAnsi="仿宋_GB2312" w:cs="仿宋_GB2312" w:hint="eastAsia"/>
          <w:sz w:val="32"/>
          <w:szCs w:val="32"/>
        </w:rPr>
        <w:t>掌握风荷载和地震作用的取值标准计算方法；掌握荷载效应的组合方法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掌握常用高</w:t>
      </w:r>
      <w:r>
        <w:rPr>
          <w:rFonts w:ascii="仿宋_GB2312" w:eastAsia="仿宋_GB2312" w:hAnsi="仿宋_GB2312" w:cs="仿宋_GB2312" w:hint="eastAsia"/>
          <w:sz w:val="32"/>
          <w:szCs w:val="32"/>
        </w:rPr>
        <w:t>层建筑结构（框架、剪力墙和框架—剪力墙和）的受力性能及适用范围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三、了解概念设计的内容及原则，并能运用于高层建筑结构的设计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了解高层建筑结构的内力与位移的计算原理；掌握常</w:t>
      </w:r>
      <w:r>
        <w:rPr>
          <w:rFonts w:ascii="仿宋_GB2312" w:eastAsia="仿宋_GB2312" w:hAnsi="仿宋_GB2312" w:cs="仿宋_GB2312" w:hint="eastAsia"/>
          <w:sz w:val="32"/>
          <w:szCs w:val="32"/>
        </w:rPr>
        <w:t>用钢筋混凝土高层建筑结构的近似计算方法、截面设计方法和构造措施</w:t>
      </w:r>
    </w:p>
    <w:p w:rsidR="0041319F" w:rsidRDefault="003F018D" w:rsidP="003F018D">
      <w:pPr>
        <w:tabs>
          <w:tab w:val="left" w:pos="2670"/>
        </w:tabs>
        <w:spacing w:line="640" w:lineRule="exact"/>
        <w:ind w:firstLineChars="200" w:firstLine="643"/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第七部分  </w:t>
      </w:r>
      <w:r w:rsidR="0041319F">
        <w:rPr>
          <w:rFonts w:ascii="仿宋_GB2312" w:eastAsia="仿宋_GB2312" w:hAnsi="仿宋_GB2312" w:cs="仿宋_GB2312" w:hint="eastAsia"/>
          <w:b/>
          <w:sz w:val="32"/>
          <w:szCs w:val="32"/>
        </w:rPr>
        <w:t>桥梁结构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了解常用桥梁结构总体布置原则，并能根据工程条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件，合理比选桥梁结构及其基础型式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二、了解常用桥梁结构体系的设计方法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三、了解桥梁结构抗震设计方法及其抗震构造措施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四、了解各种桥梁基础的受力特点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五、熟悉桥梁基本受力构件的设计方法</w:t>
      </w:r>
    </w:p>
    <w:p w:rsidR="0041319F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六、熟悉常用桥梁的构造特点和设计要求</w:t>
      </w:r>
    </w:p>
    <w:p w:rsidR="001D7678" w:rsidRDefault="003F018D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 w:rsidR="0041319F">
        <w:rPr>
          <w:rFonts w:ascii="仿宋_GB2312" w:eastAsia="仿宋_GB2312" w:hAnsi="仿宋_GB2312" w:cs="仿宋_GB2312" w:hint="eastAsia"/>
          <w:sz w:val="32"/>
          <w:szCs w:val="32"/>
        </w:rPr>
        <w:t>了解桥梁常用的施工方法</w:t>
      </w:r>
    </w:p>
    <w:p w:rsidR="00C91A5F" w:rsidRPr="007A1CC1" w:rsidRDefault="00025B60" w:rsidP="00025B60">
      <w:pPr>
        <w:spacing w:line="640" w:lineRule="exact"/>
        <w:ind w:firstLineChars="200" w:firstLine="640"/>
        <w:jc w:val="center"/>
        <w:rPr>
          <w:rFonts w:ascii="黑体" w:eastAsia="黑体" w:hAnsi="黑体" w:cs="仿宋_GB2312"/>
          <w:sz w:val="44"/>
          <w:szCs w:val="44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 w:rsidR="005479C6" w:rsidRPr="007A1CC1">
        <w:rPr>
          <w:rFonts w:ascii="黑体" w:eastAsia="黑体" w:hAnsi="黑体" w:cs="仿宋_GB2312" w:hint="eastAsia"/>
          <w:sz w:val="44"/>
          <w:szCs w:val="44"/>
        </w:rPr>
        <w:lastRenderedPageBreak/>
        <w:t>五、学前教育类</w:t>
      </w:r>
    </w:p>
    <w:p w:rsidR="0041319F" w:rsidRPr="00521299" w:rsidRDefault="0041319F" w:rsidP="001D7678">
      <w:pPr>
        <w:spacing w:line="640" w:lineRule="exact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t>第一部分</w:t>
      </w:r>
      <w:r w:rsidR="001D7678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t>学前儿童发展知识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理解学前儿童发展的涵义、一般规律及影响因素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理解学前儿童发展阶段的划分及各年龄阶段的主要特征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掌握学前儿童身体发育、动作发展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的基本规律和特点，并能运用于教育实际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掌握学前儿童认知、情绪（情感）、社会性发展的基本规律和特点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理解学前儿童个性、道德发展的影响因素、特点及促进策略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理解学前儿童发展的个体差异，能分析原因并运用于教育实际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宋体" w:cs="宋体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了解学前儿童发展中常见身体疾病的发现及应对预防措施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理解学前儿童发展中常见心理障碍及问题行为的预防与干预措施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了解儿童发展理论主要流派的基本观点及其代表人物，并能举例分析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掌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握观察、谈话、作品分析等基本方法，评估幼儿的发展状况和教育需求</w:t>
      </w:r>
    </w:p>
    <w:p w:rsidR="0041319F" w:rsidRPr="00521299" w:rsidRDefault="0041319F" w:rsidP="001D7678">
      <w:pPr>
        <w:spacing w:line="640" w:lineRule="exact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第二部分</w:t>
      </w:r>
      <w:r w:rsidR="001D7678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t>学前儿童保教知识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理解教育及学前教育的基本概念、学前教育的性质与意义</w:t>
      </w:r>
    </w:p>
    <w:p w:rsidR="0041319F" w:rsidRPr="00521299" w:rsidRDefault="006A3115" w:rsidP="00E16F5F">
      <w:pPr>
        <w:spacing w:line="640" w:lineRule="exact"/>
        <w:ind w:firstLineChars="181" w:firstLine="579"/>
        <w:rPr>
          <w:rFonts w:ascii="宋体" w:cs="宋体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了解近现代中外学前教育的产生与发展阶段</w:t>
      </w:r>
    </w:p>
    <w:p w:rsidR="0041319F" w:rsidRPr="00521299" w:rsidRDefault="006A3115" w:rsidP="00E16F5F">
      <w:pPr>
        <w:spacing w:line="64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理解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学前教育思想发展的历史脉络，掌握近代以来有代表性的学前教育思想</w:t>
      </w:r>
    </w:p>
    <w:p w:rsidR="0041319F" w:rsidRPr="00521299" w:rsidRDefault="006A3115" w:rsidP="00E16F5F">
      <w:pPr>
        <w:spacing w:line="64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我国近代以来学前教育的发展，理解我国当前幼儿园教育的目标与任务</w:t>
      </w:r>
    </w:p>
    <w:p w:rsidR="0041319F" w:rsidRPr="00521299" w:rsidRDefault="006A3115" w:rsidP="00E16F5F">
      <w:pPr>
        <w:spacing w:line="64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理解学前教育的特征与原则，并能结合实际分析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理解德智体美诸方面或各领域全面发展的深刻内涵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了解儿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童观的演变、理解现代儿童观的基本内容，树立正确的儿童观，教育观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熟悉并掌握我国《幼儿园教师专业标准》（试行）的内容，理解幼儿教师的专业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标准和资格要求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了解幼儿园教师的职业特点、专业素养及专业成长，树立正确的教师观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理解良好师幼关系的内涵，并掌握构建良好师幼关系的方法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十一、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理解幼儿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园环境的意义与类型，熟悉幼儿园物质和精神环境创设原则和基本方法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十二、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理解幼儿园班级管理的目的和意义；掌握班级管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理与常规养成策略</w:t>
      </w:r>
    </w:p>
    <w:p w:rsidR="0041319F" w:rsidRPr="00521299" w:rsidRDefault="006A3115" w:rsidP="0041319F">
      <w:pPr>
        <w:pStyle w:val="Default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十三、</w:t>
      </w:r>
      <w:r w:rsidR="003F018D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理解我国当前学前教育管理体制及学前教育管理的基本原则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十四、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理解幼儿园以游戏为基本活动的依据及重要意义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十五、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理解家园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共育的主要内容、意义和价值，掌握家庭与幼儿园合作共育的主要方法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十六、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掌握幼儿园与家庭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、社区合作，幼儿园与小学教育衔接的基本内容与方法</w:t>
      </w:r>
    </w:p>
    <w:p w:rsidR="0041319F" w:rsidRPr="00521299" w:rsidRDefault="0041319F" w:rsidP="001D7678">
      <w:pPr>
        <w:spacing w:line="640" w:lineRule="exact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t>第三部分</w:t>
      </w:r>
      <w:r w:rsidR="001D7678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t>教育活动组织与实施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熟悉幼儿园一日生活的主要环节，理解一日生活的教育意义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了解幼儿生活常规教育的要求与培养幼儿良好生活、卫生习惯的方法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了解幼儿卫生保健、营养等方面的基本知识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了解学前儿童的常见伤害事故，并掌握护理与急救技术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了解幼儿园常见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的安全问题和处理方法，了解突发事件如火灾、地震等的应急处理方法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了解幼儿园常见活动区的功能，能合理设置并科学开展活动区活动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熟悉幼儿游戏的类型以及各类游戏的特点和主要功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能；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了解各年龄阶段幼儿的游戏特点，并能提供有效的支持与指导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掌握《</w:t>
      </w:r>
      <w:r w:rsidR="0041319F" w:rsidRPr="00521299">
        <w:rPr>
          <w:rFonts w:ascii="仿宋_GB2312" w:eastAsia="仿宋_GB2312" w:hAnsi="仿宋_GB2312" w:cs="仿宋_GB2312"/>
          <w:sz w:val="32"/>
          <w:szCs w:val="32"/>
        </w:rPr>
        <w:t>3-6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岁儿童学习与发展指南》中各领域学习发展目标与教育建议</w:t>
      </w:r>
    </w:p>
    <w:p w:rsidR="0041319F" w:rsidRPr="00521299" w:rsidRDefault="006A3115" w:rsidP="0041319F">
      <w:pPr>
        <w:pStyle w:val="Default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十、</w:t>
      </w:r>
      <w:r w:rsidR="003F018D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理解学前教育小学化的危害，了解我国在整顿和治理方面的进展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十一、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了解幼儿园课程的内涵及其基本特点；理解幼儿园课程内容的范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围及选择原则，能结合教育实践分析幼儿园课程内容选择中存在的问题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十二、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掌握幼儿健康、语言、社会、科学、艺术等领域教育的基本知识和方法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十三、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能科学合理地设计幼儿园各类型教育活动方案，理解整合各领域教育的意义和方法，能够综合地设计并开展教育活动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十四、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理解幼儿主动学习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的意义，能在活动中与幼儿进行积极有效的互动，并开展个别化的指导</w:t>
      </w:r>
    </w:p>
    <w:p w:rsidR="0041319F" w:rsidRPr="00521299" w:rsidRDefault="006A3115" w:rsidP="0041319F">
      <w:pPr>
        <w:spacing w:line="640" w:lineRule="exact"/>
        <w:ind w:left="-5" w:firstLineChars="202" w:firstLine="646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十五、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了解幼儿园教育评价的目的与方法，能够利用评价手段发现教育活动中出现的问题，积极反思并改进</w:t>
      </w:r>
    </w:p>
    <w:p w:rsidR="0041319F" w:rsidRPr="00521299" w:rsidRDefault="0041319F" w:rsidP="001D7678">
      <w:pPr>
        <w:spacing w:line="640" w:lineRule="exact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t>第四部分</w:t>
      </w:r>
      <w:r w:rsidR="001D7678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Pr="00521299">
        <w:rPr>
          <w:rFonts w:ascii="仿宋_GB2312" w:eastAsia="仿宋_GB2312" w:hAnsi="仿宋_GB2312" w:cs="仿宋_GB2312" w:hint="eastAsia"/>
          <w:b/>
          <w:sz w:val="32"/>
          <w:szCs w:val="32"/>
        </w:rPr>
        <w:t>学前教育形势与政策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了解改革开放以来我国幼儿园教育的重要政策以及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当前学前教育发展形势</w:t>
      </w:r>
    </w:p>
    <w:p w:rsidR="0041319F" w:rsidRPr="00521299" w:rsidRDefault="006A3115" w:rsidP="0041319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解《幼儿园教育指导纲要（试行）》、《幼儿园工作规程（2016）》、《</w:t>
      </w:r>
      <w:r w:rsidR="0041319F" w:rsidRPr="00521299">
        <w:rPr>
          <w:rFonts w:ascii="仿宋_GB2312" w:eastAsia="仿宋_GB2312" w:hAnsi="仿宋_GB2312" w:cs="仿宋_GB2312"/>
          <w:sz w:val="32"/>
          <w:szCs w:val="32"/>
        </w:rPr>
        <w:t>3-6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岁儿童学习与发</w:t>
      </w:r>
      <w:r w:rsidR="003F018D">
        <w:rPr>
          <w:rFonts w:ascii="仿宋_GB2312" w:eastAsia="仿宋_GB2312" w:hAnsi="仿宋_GB2312" w:cs="仿宋_GB2312" w:hint="eastAsia"/>
          <w:sz w:val="32"/>
          <w:szCs w:val="32"/>
        </w:rPr>
        <w:t>展指南》等近年来颁布的学前教育重要文件精神，并能运用于教育实际</w:t>
      </w:r>
    </w:p>
    <w:p w:rsidR="00C91A5F" w:rsidRPr="0041319F" w:rsidRDefault="006A3115" w:rsidP="00301EB7">
      <w:pPr>
        <w:spacing w:line="64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41319F" w:rsidRPr="00521299">
        <w:rPr>
          <w:rFonts w:ascii="仿宋_GB2312" w:eastAsia="仿宋_GB2312" w:hAnsi="仿宋_GB2312" w:cs="仿宋_GB2312" w:hint="eastAsia"/>
          <w:sz w:val="32"/>
          <w:szCs w:val="32"/>
        </w:rPr>
        <w:t>了解世界范围内学前教育的改革动态与发展趋势，特别是当前有影响的幼儿园课程方案或模式</w:t>
      </w:r>
    </w:p>
    <w:sectPr w:rsidR="00C91A5F" w:rsidRPr="0041319F" w:rsidSect="00C91A5F">
      <w:headerReference w:type="default" r:id="rId8"/>
      <w:footerReference w:type="default" r:id="rId9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DE4" w:rsidRDefault="00200DE4" w:rsidP="00C91A5F">
      <w:r>
        <w:separator/>
      </w:r>
    </w:p>
  </w:endnote>
  <w:endnote w:type="continuationSeparator" w:id="0">
    <w:p w:rsidR="00200DE4" w:rsidRDefault="00200DE4" w:rsidP="00C91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15" w:rsidRDefault="008B2D2A">
    <w:pPr>
      <w:pStyle w:val="a8"/>
      <w:jc w:val="center"/>
    </w:pPr>
    <w:r w:rsidRPr="008B2D2A">
      <w:fldChar w:fldCharType="begin"/>
    </w:r>
    <w:r w:rsidR="006A3115">
      <w:instrText xml:space="preserve"> PAGE   \* MERGEFORMAT </w:instrText>
    </w:r>
    <w:r w:rsidRPr="008B2D2A">
      <w:fldChar w:fldCharType="separate"/>
    </w:r>
    <w:r w:rsidR="00025B60" w:rsidRPr="00025B60">
      <w:rPr>
        <w:noProof/>
        <w:lang w:val="zh-CN"/>
      </w:rPr>
      <w:t>25</w:t>
    </w:r>
    <w:r>
      <w:rPr>
        <w:lang w:val="zh-CN"/>
      </w:rPr>
      <w:fldChar w:fldCharType="end"/>
    </w:r>
  </w:p>
  <w:p w:rsidR="006A3115" w:rsidRDefault="006A31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DE4" w:rsidRDefault="00200DE4" w:rsidP="00C91A5F">
      <w:r>
        <w:separator/>
      </w:r>
    </w:p>
  </w:footnote>
  <w:footnote w:type="continuationSeparator" w:id="0">
    <w:p w:rsidR="00200DE4" w:rsidRDefault="00200DE4" w:rsidP="00C91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15" w:rsidRDefault="006A3115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19A"/>
    <w:multiLevelType w:val="singleLevel"/>
    <w:tmpl w:val="6459619A"/>
    <w:lvl w:ilvl="0">
      <w:start w:val="5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290"/>
    <w:rsid w:val="00000593"/>
    <w:rsid w:val="00001344"/>
    <w:rsid w:val="00004134"/>
    <w:rsid w:val="0000474B"/>
    <w:rsid w:val="00005974"/>
    <w:rsid w:val="00016553"/>
    <w:rsid w:val="00025489"/>
    <w:rsid w:val="00025B4F"/>
    <w:rsid w:val="00025B60"/>
    <w:rsid w:val="00034D07"/>
    <w:rsid w:val="00037BE5"/>
    <w:rsid w:val="00037EAA"/>
    <w:rsid w:val="00041758"/>
    <w:rsid w:val="00043562"/>
    <w:rsid w:val="00052D81"/>
    <w:rsid w:val="00052FB5"/>
    <w:rsid w:val="00056756"/>
    <w:rsid w:val="000568A2"/>
    <w:rsid w:val="00060B76"/>
    <w:rsid w:val="0006142C"/>
    <w:rsid w:val="00063BF4"/>
    <w:rsid w:val="000647BB"/>
    <w:rsid w:val="00073551"/>
    <w:rsid w:val="0007501E"/>
    <w:rsid w:val="00075371"/>
    <w:rsid w:val="000807AA"/>
    <w:rsid w:val="00084D2A"/>
    <w:rsid w:val="000862AD"/>
    <w:rsid w:val="000900D2"/>
    <w:rsid w:val="000903CB"/>
    <w:rsid w:val="00090835"/>
    <w:rsid w:val="00095037"/>
    <w:rsid w:val="000A504D"/>
    <w:rsid w:val="000B1455"/>
    <w:rsid w:val="000B2BC4"/>
    <w:rsid w:val="000C6AEC"/>
    <w:rsid w:val="000C76CD"/>
    <w:rsid w:val="000D371C"/>
    <w:rsid w:val="000D7D0B"/>
    <w:rsid w:val="000E24E6"/>
    <w:rsid w:val="000E6C2F"/>
    <w:rsid w:val="000F0F3A"/>
    <w:rsid w:val="000F5FAC"/>
    <w:rsid w:val="000F7D26"/>
    <w:rsid w:val="000F7ECC"/>
    <w:rsid w:val="0010001E"/>
    <w:rsid w:val="001023E3"/>
    <w:rsid w:val="00102492"/>
    <w:rsid w:val="00107C88"/>
    <w:rsid w:val="001108DF"/>
    <w:rsid w:val="00113DEE"/>
    <w:rsid w:val="00113EFC"/>
    <w:rsid w:val="001160E6"/>
    <w:rsid w:val="00116E98"/>
    <w:rsid w:val="001320DD"/>
    <w:rsid w:val="0013373F"/>
    <w:rsid w:val="00134148"/>
    <w:rsid w:val="00136AB9"/>
    <w:rsid w:val="00137416"/>
    <w:rsid w:val="00137E9A"/>
    <w:rsid w:val="0014092A"/>
    <w:rsid w:val="00151064"/>
    <w:rsid w:val="00152BEE"/>
    <w:rsid w:val="00154C31"/>
    <w:rsid w:val="001555E6"/>
    <w:rsid w:val="0016150A"/>
    <w:rsid w:val="0016462F"/>
    <w:rsid w:val="00167A12"/>
    <w:rsid w:val="00177D77"/>
    <w:rsid w:val="00191388"/>
    <w:rsid w:val="001926C4"/>
    <w:rsid w:val="00192E63"/>
    <w:rsid w:val="00196C58"/>
    <w:rsid w:val="001A2519"/>
    <w:rsid w:val="001A5329"/>
    <w:rsid w:val="001A7ED4"/>
    <w:rsid w:val="001B07E4"/>
    <w:rsid w:val="001B20C3"/>
    <w:rsid w:val="001B52D5"/>
    <w:rsid w:val="001C1CAC"/>
    <w:rsid w:val="001D5785"/>
    <w:rsid w:val="001D7678"/>
    <w:rsid w:val="001E5089"/>
    <w:rsid w:val="001E5E92"/>
    <w:rsid w:val="001E6CAF"/>
    <w:rsid w:val="001E7B5C"/>
    <w:rsid w:val="001F1354"/>
    <w:rsid w:val="001F46BB"/>
    <w:rsid w:val="001F75E6"/>
    <w:rsid w:val="00200DE4"/>
    <w:rsid w:val="00212546"/>
    <w:rsid w:val="00214DC9"/>
    <w:rsid w:val="002218ED"/>
    <w:rsid w:val="00225FF0"/>
    <w:rsid w:val="00237ACD"/>
    <w:rsid w:val="00240FA7"/>
    <w:rsid w:val="00242003"/>
    <w:rsid w:val="00247CAC"/>
    <w:rsid w:val="00263672"/>
    <w:rsid w:val="002655B7"/>
    <w:rsid w:val="00270A8E"/>
    <w:rsid w:val="00272C15"/>
    <w:rsid w:val="0028330E"/>
    <w:rsid w:val="00283BFB"/>
    <w:rsid w:val="002925DC"/>
    <w:rsid w:val="00293891"/>
    <w:rsid w:val="00295645"/>
    <w:rsid w:val="002B3DED"/>
    <w:rsid w:val="002C22B3"/>
    <w:rsid w:val="002D33D3"/>
    <w:rsid w:val="002D5874"/>
    <w:rsid w:val="002D609F"/>
    <w:rsid w:val="002D650D"/>
    <w:rsid w:val="002E3141"/>
    <w:rsid w:val="002F2C04"/>
    <w:rsid w:val="002F3E9E"/>
    <w:rsid w:val="00301EB7"/>
    <w:rsid w:val="003059AE"/>
    <w:rsid w:val="00313F3D"/>
    <w:rsid w:val="00316B18"/>
    <w:rsid w:val="00317FF5"/>
    <w:rsid w:val="00332AF9"/>
    <w:rsid w:val="00332BC5"/>
    <w:rsid w:val="00334080"/>
    <w:rsid w:val="00350169"/>
    <w:rsid w:val="00350E37"/>
    <w:rsid w:val="00354739"/>
    <w:rsid w:val="00360483"/>
    <w:rsid w:val="003735F0"/>
    <w:rsid w:val="00374197"/>
    <w:rsid w:val="00381045"/>
    <w:rsid w:val="00382DDE"/>
    <w:rsid w:val="0039294B"/>
    <w:rsid w:val="003978D0"/>
    <w:rsid w:val="00397BCA"/>
    <w:rsid w:val="003A1287"/>
    <w:rsid w:val="003A1A01"/>
    <w:rsid w:val="003A3E16"/>
    <w:rsid w:val="003A4CB3"/>
    <w:rsid w:val="003A794D"/>
    <w:rsid w:val="003C02AA"/>
    <w:rsid w:val="003D16C6"/>
    <w:rsid w:val="003D1DF2"/>
    <w:rsid w:val="003D51CA"/>
    <w:rsid w:val="003D75DD"/>
    <w:rsid w:val="003D7CB1"/>
    <w:rsid w:val="003E2658"/>
    <w:rsid w:val="003E7461"/>
    <w:rsid w:val="003F018D"/>
    <w:rsid w:val="003F034C"/>
    <w:rsid w:val="003F0BE1"/>
    <w:rsid w:val="003F0C4F"/>
    <w:rsid w:val="003F3220"/>
    <w:rsid w:val="003F4CB9"/>
    <w:rsid w:val="00403048"/>
    <w:rsid w:val="0040614B"/>
    <w:rsid w:val="0041319F"/>
    <w:rsid w:val="00416718"/>
    <w:rsid w:val="0042273B"/>
    <w:rsid w:val="0043274E"/>
    <w:rsid w:val="0043325E"/>
    <w:rsid w:val="00433CF2"/>
    <w:rsid w:val="00433E03"/>
    <w:rsid w:val="00446E7B"/>
    <w:rsid w:val="00451D85"/>
    <w:rsid w:val="0045429B"/>
    <w:rsid w:val="00463E71"/>
    <w:rsid w:val="00464816"/>
    <w:rsid w:val="004668A1"/>
    <w:rsid w:val="0046711D"/>
    <w:rsid w:val="00470D86"/>
    <w:rsid w:val="00471F75"/>
    <w:rsid w:val="0048238B"/>
    <w:rsid w:val="00483942"/>
    <w:rsid w:val="004904AA"/>
    <w:rsid w:val="00495A4F"/>
    <w:rsid w:val="004A0500"/>
    <w:rsid w:val="004A62F8"/>
    <w:rsid w:val="004A7410"/>
    <w:rsid w:val="004B0EDA"/>
    <w:rsid w:val="004B42FA"/>
    <w:rsid w:val="004B565C"/>
    <w:rsid w:val="004C2E4A"/>
    <w:rsid w:val="004C2FAB"/>
    <w:rsid w:val="004D1CA9"/>
    <w:rsid w:val="004D2FBF"/>
    <w:rsid w:val="004D64C4"/>
    <w:rsid w:val="004E06E6"/>
    <w:rsid w:val="004E0EFC"/>
    <w:rsid w:val="004E1729"/>
    <w:rsid w:val="004E6E96"/>
    <w:rsid w:val="004F361A"/>
    <w:rsid w:val="004F5A34"/>
    <w:rsid w:val="0051222C"/>
    <w:rsid w:val="005143B1"/>
    <w:rsid w:val="00514EBA"/>
    <w:rsid w:val="00515056"/>
    <w:rsid w:val="00523008"/>
    <w:rsid w:val="00525697"/>
    <w:rsid w:val="0053073F"/>
    <w:rsid w:val="0053586E"/>
    <w:rsid w:val="005373DC"/>
    <w:rsid w:val="005479C6"/>
    <w:rsid w:val="00565305"/>
    <w:rsid w:val="00567D16"/>
    <w:rsid w:val="00572E12"/>
    <w:rsid w:val="00573CD2"/>
    <w:rsid w:val="00582432"/>
    <w:rsid w:val="005825AE"/>
    <w:rsid w:val="0058688B"/>
    <w:rsid w:val="0059035E"/>
    <w:rsid w:val="005961BB"/>
    <w:rsid w:val="00596D4A"/>
    <w:rsid w:val="005A4250"/>
    <w:rsid w:val="005C1CF2"/>
    <w:rsid w:val="005C3E92"/>
    <w:rsid w:val="005C426F"/>
    <w:rsid w:val="005D280C"/>
    <w:rsid w:val="005D37F6"/>
    <w:rsid w:val="005D3F5A"/>
    <w:rsid w:val="005E1C22"/>
    <w:rsid w:val="005E1D14"/>
    <w:rsid w:val="005E3379"/>
    <w:rsid w:val="005F1F79"/>
    <w:rsid w:val="005F1FC0"/>
    <w:rsid w:val="005F49E6"/>
    <w:rsid w:val="005F4EE5"/>
    <w:rsid w:val="00617A9F"/>
    <w:rsid w:val="006201F6"/>
    <w:rsid w:val="006216E2"/>
    <w:rsid w:val="006228A5"/>
    <w:rsid w:val="00625930"/>
    <w:rsid w:val="00625C3D"/>
    <w:rsid w:val="00634576"/>
    <w:rsid w:val="00637B5C"/>
    <w:rsid w:val="00643208"/>
    <w:rsid w:val="00644A13"/>
    <w:rsid w:val="00651A75"/>
    <w:rsid w:val="006543BE"/>
    <w:rsid w:val="0065527F"/>
    <w:rsid w:val="00657A31"/>
    <w:rsid w:val="006625FE"/>
    <w:rsid w:val="00663603"/>
    <w:rsid w:val="006818C5"/>
    <w:rsid w:val="0069132F"/>
    <w:rsid w:val="00694D48"/>
    <w:rsid w:val="006963A2"/>
    <w:rsid w:val="00696845"/>
    <w:rsid w:val="006A2CFF"/>
    <w:rsid w:val="006A3115"/>
    <w:rsid w:val="006A568C"/>
    <w:rsid w:val="006B64B1"/>
    <w:rsid w:val="006B70EF"/>
    <w:rsid w:val="006C3702"/>
    <w:rsid w:val="006C3A19"/>
    <w:rsid w:val="006C4D95"/>
    <w:rsid w:val="006C5B38"/>
    <w:rsid w:val="006D2AAC"/>
    <w:rsid w:val="006E3DBA"/>
    <w:rsid w:val="006F6F99"/>
    <w:rsid w:val="007027CC"/>
    <w:rsid w:val="0071133A"/>
    <w:rsid w:val="00713A37"/>
    <w:rsid w:val="007173A6"/>
    <w:rsid w:val="00720C7E"/>
    <w:rsid w:val="00720EC7"/>
    <w:rsid w:val="00724393"/>
    <w:rsid w:val="00736BB0"/>
    <w:rsid w:val="007438E3"/>
    <w:rsid w:val="00744940"/>
    <w:rsid w:val="00746DCC"/>
    <w:rsid w:val="00747027"/>
    <w:rsid w:val="00747754"/>
    <w:rsid w:val="00762BA4"/>
    <w:rsid w:val="0076626B"/>
    <w:rsid w:val="00772407"/>
    <w:rsid w:val="00780EA8"/>
    <w:rsid w:val="007846AC"/>
    <w:rsid w:val="007A0540"/>
    <w:rsid w:val="007A1CC1"/>
    <w:rsid w:val="007A1E14"/>
    <w:rsid w:val="007A6BD4"/>
    <w:rsid w:val="007B12B1"/>
    <w:rsid w:val="007B5DF3"/>
    <w:rsid w:val="007C3603"/>
    <w:rsid w:val="007C59D7"/>
    <w:rsid w:val="007D6F4A"/>
    <w:rsid w:val="007D711D"/>
    <w:rsid w:val="007E1B5A"/>
    <w:rsid w:val="007E1F32"/>
    <w:rsid w:val="007E776B"/>
    <w:rsid w:val="007E7DF8"/>
    <w:rsid w:val="007F2BA6"/>
    <w:rsid w:val="007F36B9"/>
    <w:rsid w:val="007F5CCB"/>
    <w:rsid w:val="00802967"/>
    <w:rsid w:val="00807940"/>
    <w:rsid w:val="00810BA6"/>
    <w:rsid w:val="00810EAB"/>
    <w:rsid w:val="00811C78"/>
    <w:rsid w:val="00817B74"/>
    <w:rsid w:val="0082045B"/>
    <w:rsid w:val="008223AC"/>
    <w:rsid w:val="008315C0"/>
    <w:rsid w:val="00832DED"/>
    <w:rsid w:val="00834BDF"/>
    <w:rsid w:val="00837B4C"/>
    <w:rsid w:val="00843197"/>
    <w:rsid w:val="008470AC"/>
    <w:rsid w:val="0084790B"/>
    <w:rsid w:val="00850BF0"/>
    <w:rsid w:val="00855D9C"/>
    <w:rsid w:val="00861D56"/>
    <w:rsid w:val="00867CBE"/>
    <w:rsid w:val="00871899"/>
    <w:rsid w:val="00874880"/>
    <w:rsid w:val="00880ABE"/>
    <w:rsid w:val="0088598A"/>
    <w:rsid w:val="00885C1D"/>
    <w:rsid w:val="00885F8C"/>
    <w:rsid w:val="00886553"/>
    <w:rsid w:val="00892131"/>
    <w:rsid w:val="008B2497"/>
    <w:rsid w:val="008B2D2A"/>
    <w:rsid w:val="008B32AE"/>
    <w:rsid w:val="008C1BB3"/>
    <w:rsid w:val="008C5FF3"/>
    <w:rsid w:val="008D4564"/>
    <w:rsid w:val="008D6119"/>
    <w:rsid w:val="008D62FA"/>
    <w:rsid w:val="008E2A3D"/>
    <w:rsid w:val="008E35FC"/>
    <w:rsid w:val="008E4ED2"/>
    <w:rsid w:val="008F3165"/>
    <w:rsid w:val="008F37A0"/>
    <w:rsid w:val="00905895"/>
    <w:rsid w:val="0091177B"/>
    <w:rsid w:val="0091539B"/>
    <w:rsid w:val="00917E03"/>
    <w:rsid w:val="009216B1"/>
    <w:rsid w:val="00925FC6"/>
    <w:rsid w:val="00935555"/>
    <w:rsid w:val="00937A41"/>
    <w:rsid w:val="00941B22"/>
    <w:rsid w:val="00942DB4"/>
    <w:rsid w:val="0094458B"/>
    <w:rsid w:val="00944631"/>
    <w:rsid w:val="00945CCA"/>
    <w:rsid w:val="00946365"/>
    <w:rsid w:val="00963DD8"/>
    <w:rsid w:val="00965390"/>
    <w:rsid w:val="00971974"/>
    <w:rsid w:val="00972259"/>
    <w:rsid w:val="00975085"/>
    <w:rsid w:val="00977CB4"/>
    <w:rsid w:val="00982023"/>
    <w:rsid w:val="00982882"/>
    <w:rsid w:val="009831AF"/>
    <w:rsid w:val="00990B73"/>
    <w:rsid w:val="009910E7"/>
    <w:rsid w:val="009922F3"/>
    <w:rsid w:val="009948C0"/>
    <w:rsid w:val="009A2528"/>
    <w:rsid w:val="009A7BC2"/>
    <w:rsid w:val="009C0902"/>
    <w:rsid w:val="009C4B01"/>
    <w:rsid w:val="009C52BC"/>
    <w:rsid w:val="009D12EC"/>
    <w:rsid w:val="009D3D3D"/>
    <w:rsid w:val="009D773C"/>
    <w:rsid w:val="009E0DBE"/>
    <w:rsid w:val="009E23BA"/>
    <w:rsid w:val="009E4136"/>
    <w:rsid w:val="009F0770"/>
    <w:rsid w:val="009F09B7"/>
    <w:rsid w:val="00A036D3"/>
    <w:rsid w:val="00A12361"/>
    <w:rsid w:val="00A16BFB"/>
    <w:rsid w:val="00A17D34"/>
    <w:rsid w:val="00A26708"/>
    <w:rsid w:val="00A323E9"/>
    <w:rsid w:val="00A36A92"/>
    <w:rsid w:val="00A50DF1"/>
    <w:rsid w:val="00A541DA"/>
    <w:rsid w:val="00A5464B"/>
    <w:rsid w:val="00A756A1"/>
    <w:rsid w:val="00A764ED"/>
    <w:rsid w:val="00A81671"/>
    <w:rsid w:val="00A94CC6"/>
    <w:rsid w:val="00AA11E4"/>
    <w:rsid w:val="00AB0F59"/>
    <w:rsid w:val="00AC0274"/>
    <w:rsid w:val="00AC3684"/>
    <w:rsid w:val="00AC4D93"/>
    <w:rsid w:val="00AC687B"/>
    <w:rsid w:val="00AD65B0"/>
    <w:rsid w:val="00AE0212"/>
    <w:rsid w:val="00AE2284"/>
    <w:rsid w:val="00AE799F"/>
    <w:rsid w:val="00AE7F1E"/>
    <w:rsid w:val="00AF10D0"/>
    <w:rsid w:val="00AF1811"/>
    <w:rsid w:val="00AF40CE"/>
    <w:rsid w:val="00B00BE2"/>
    <w:rsid w:val="00B040C9"/>
    <w:rsid w:val="00B10112"/>
    <w:rsid w:val="00B16B94"/>
    <w:rsid w:val="00B207FE"/>
    <w:rsid w:val="00B23C82"/>
    <w:rsid w:val="00B24F09"/>
    <w:rsid w:val="00B25607"/>
    <w:rsid w:val="00B27B8F"/>
    <w:rsid w:val="00B42266"/>
    <w:rsid w:val="00B4317B"/>
    <w:rsid w:val="00B4371F"/>
    <w:rsid w:val="00B45F90"/>
    <w:rsid w:val="00B50CD0"/>
    <w:rsid w:val="00B5252B"/>
    <w:rsid w:val="00B536B1"/>
    <w:rsid w:val="00B60BF7"/>
    <w:rsid w:val="00B63125"/>
    <w:rsid w:val="00B63CA2"/>
    <w:rsid w:val="00B65967"/>
    <w:rsid w:val="00B7666A"/>
    <w:rsid w:val="00B80E41"/>
    <w:rsid w:val="00B934EC"/>
    <w:rsid w:val="00B9743E"/>
    <w:rsid w:val="00BA37B5"/>
    <w:rsid w:val="00BA5B22"/>
    <w:rsid w:val="00BB4839"/>
    <w:rsid w:val="00BB56B0"/>
    <w:rsid w:val="00BB7AAE"/>
    <w:rsid w:val="00BC17D2"/>
    <w:rsid w:val="00BC19FD"/>
    <w:rsid w:val="00BD3EE7"/>
    <w:rsid w:val="00BD5290"/>
    <w:rsid w:val="00BD57C5"/>
    <w:rsid w:val="00BD7D76"/>
    <w:rsid w:val="00BE0A79"/>
    <w:rsid w:val="00BE1D85"/>
    <w:rsid w:val="00BE6735"/>
    <w:rsid w:val="00C00733"/>
    <w:rsid w:val="00C05A74"/>
    <w:rsid w:val="00C15E47"/>
    <w:rsid w:val="00C21EC5"/>
    <w:rsid w:val="00C2635A"/>
    <w:rsid w:val="00C3080E"/>
    <w:rsid w:val="00C36E1F"/>
    <w:rsid w:val="00C4025A"/>
    <w:rsid w:val="00C40436"/>
    <w:rsid w:val="00C462A7"/>
    <w:rsid w:val="00C52DCC"/>
    <w:rsid w:val="00C532DF"/>
    <w:rsid w:val="00C54163"/>
    <w:rsid w:val="00C60298"/>
    <w:rsid w:val="00C63B91"/>
    <w:rsid w:val="00C64DA1"/>
    <w:rsid w:val="00C72DC5"/>
    <w:rsid w:val="00C741D2"/>
    <w:rsid w:val="00C76678"/>
    <w:rsid w:val="00C83ED6"/>
    <w:rsid w:val="00C8464E"/>
    <w:rsid w:val="00C87203"/>
    <w:rsid w:val="00C9003D"/>
    <w:rsid w:val="00C91A5F"/>
    <w:rsid w:val="00C968B2"/>
    <w:rsid w:val="00CA21E0"/>
    <w:rsid w:val="00CA269D"/>
    <w:rsid w:val="00CA42FD"/>
    <w:rsid w:val="00CB221D"/>
    <w:rsid w:val="00CB536D"/>
    <w:rsid w:val="00CB7FB9"/>
    <w:rsid w:val="00CC4674"/>
    <w:rsid w:val="00CD0D37"/>
    <w:rsid w:val="00CD5307"/>
    <w:rsid w:val="00CD6226"/>
    <w:rsid w:val="00CD6CDF"/>
    <w:rsid w:val="00CE059B"/>
    <w:rsid w:val="00CE223E"/>
    <w:rsid w:val="00CE30E0"/>
    <w:rsid w:val="00CE5A20"/>
    <w:rsid w:val="00CE5E2F"/>
    <w:rsid w:val="00CF04FA"/>
    <w:rsid w:val="00CF3B34"/>
    <w:rsid w:val="00CF47A8"/>
    <w:rsid w:val="00D023C4"/>
    <w:rsid w:val="00D028FC"/>
    <w:rsid w:val="00D04F9E"/>
    <w:rsid w:val="00D05F0B"/>
    <w:rsid w:val="00D14431"/>
    <w:rsid w:val="00D144E2"/>
    <w:rsid w:val="00D15347"/>
    <w:rsid w:val="00D21E1B"/>
    <w:rsid w:val="00D24FA1"/>
    <w:rsid w:val="00D25298"/>
    <w:rsid w:val="00D32EA3"/>
    <w:rsid w:val="00D3308C"/>
    <w:rsid w:val="00D3476D"/>
    <w:rsid w:val="00D35A1F"/>
    <w:rsid w:val="00D35E2E"/>
    <w:rsid w:val="00D366DB"/>
    <w:rsid w:val="00D4100B"/>
    <w:rsid w:val="00D41C4D"/>
    <w:rsid w:val="00D41F53"/>
    <w:rsid w:val="00D45A57"/>
    <w:rsid w:val="00D62E54"/>
    <w:rsid w:val="00D70DE8"/>
    <w:rsid w:val="00D7507D"/>
    <w:rsid w:val="00D81C06"/>
    <w:rsid w:val="00D82EB3"/>
    <w:rsid w:val="00D83356"/>
    <w:rsid w:val="00D91CDC"/>
    <w:rsid w:val="00D92E33"/>
    <w:rsid w:val="00D94CFA"/>
    <w:rsid w:val="00DA5349"/>
    <w:rsid w:val="00DA583E"/>
    <w:rsid w:val="00DA799F"/>
    <w:rsid w:val="00DA79A9"/>
    <w:rsid w:val="00DB2006"/>
    <w:rsid w:val="00DC1FFB"/>
    <w:rsid w:val="00DC2AF8"/>
    <w:rsid w:val="00DC2B5C"/>
    <w:rsid w:val="00DC4381"/>
    <w:rsid w:val="00DC71AC"/>
    <w:rsid w:val="00DD5862"/>
    <w:rsid w:val="00DD5B27"/>
    <w:rsid w:val="00DD79B7"/>
    <w:rsid w:val="00DE358B"/>
    <w:rsid w:val="00DE4F99"/>
    <w:rsid w:val="00DF196D"/>
    <w:rsid w:val="00DF6F39"/>
    <w:rsid w:val="00E00E5D"/>
    <w:rsid w:val="00E0312A"/>
    <w:rsid w:val="00E04F38"/>
    <w:rsid w:val="00E10074"/>
    <w:rsid w:val="00E147B7"/>
    <w:rsid w:val="00E15D20"/>
    <w:rsid w:val="00E16F26"/>
    <w:rsid w:val="00E16F5F"/>
    <w:rsid w:val="00E22ECB"/>
    <w:rsid w:val="00E241FA"/>
    <w:rsid w:val="00E27CC8"/>
    <w:rsid w:val="00E27E01"/>
    <w:rsid w:val="00E31FE6"/>
    <w:rsid w:val="00E35C3C"/>
    <w:rsid w:val="00E40C1B"/>
    <w:rsid w:val="00E41C8C"/>
    <w:rsid w:val="00E41F23"/>
    <w:rsid w:val="00E42608"/>
    <w:rsid w:val="00E459A8"/>
    <w:rsid w:val="00E47F9E"/>
    <w:rsid w:val="00E56133"/>
    <w:rsid w:val="00E56317"/>
    <w:rsid w:val="00E5763C"/>
    <w:rsid w:val="00E57BA1"/>
    <w:rsid w:val="00E62AF8"/>
    <w:rsid w:val="00E63D1E"/>
    <w:rsid w:val="00E714B0"/>
    <w:rsid w:val="00E92F43"/>
    <w:rsid w:val="00E94879"/>
    <w:rsid w:val="00E954AD"/>
    <w:rsid w:val="00E96BA3"/>
    <w:rsid w:val="00E97C92"/>
    <w:rsid w:val="00EA3377"/>
    <w:rsid w:val="00EB2DEB"/>
    <w:rsid w:val="00EB3494"/>
    <w:rsid w:val="00EB5DEB"/>
    <w:rsid w:val="00EC2907"/>
    <w:rsid w:val="00EC3D05"/>
    <w:rsid w:val="00ED2ABE"/>
    <w:rsid w:val="00ED5902"/>
    <w:rsid w:val="00EE291C"/>
    <w:rsid w:val="00EE4180"/>
    <w:rsid w:val="00EE6F3D"/>
    <w:rsid w:val="00EF1870"/>
    <w:rsid w:val="00F00294"/>
    <w:rsid w:val="00F05848"/>
    <w:rsid w:val="00F07F5E"/>
    <w:rsid w:val="00F12A5F"/>
    <w:rsid w:val="00F12EC8"/>
    <w:rsid w:val="00F136B9"/>
    <w:rsid w:val="00F13804"/>
    <w:rsid w:val="00F26F1C"/>
    <w:rsid w:val="00F316E9"/>
    <w:rsid w:val="00F35CD3"/>
    <w:rsid w:val="00F363E0"/>
    <w:rsid w:val="00F43C9A"/>
    <w:rsid w:val="00F5637F"/>
    <w:rsid w:val="00F61AFD"/>
    <w:rsid w:val="00F66F50"/>
    <w:rsid w:val="00F67195"/>
    <w:rsid w:val="00F74997"/>
    <w:rsid w:val="00F77E4F"/>
    <w:rsid w:val="00F80B00"/>
    <w:rsid w:val="00F80FF3"/>
    <w:rsid w:val="00F8305B"/>
    <w:rsid w:val="00F90CC5"/>
    <w:rsid w:val="00F955AE"/>
    <w:rsid w:val="00F95C6F"/>
    <w:rsid w:val="00F96C0A"/>
    <w:rsid w:val="00FA534C"/>
    <w:rsid w:val="00FA5C99"/>
    <w:rsid w:val="00FA713C"/>
    <w:rsid w:val="00FC3249"/>
    <w:rsid w:val="00FC7ADA"/>
    <w:rsid w:val="00FD10B6"/>
    <w:rsid w:val="00FD4C06"/>
    <w:rsid w:val="00FE1968"/>
    <w:rsid w:val="00FE20DB"/>
    <w:rsid w:val="00FF71F7"/>
    <w:rsid w:val="00FF7AB3"/>
    <w:rsid w:val="0412735D"/>
    <w:rsid w:val="0EBB1F51"/>
    <w:rsid w:val="1D623128"/>
    <w:rsid w:val="1E594964"/>
    <w:rsid w:val="23675004"/>
    <w:rsid w:val="33265C55"/>
    <w:rsid w:val="37BC05F1"/>
    <w:rsid w:val="37D11889"/>
    <w:rsid w:val="40391709"/>
    <w:rsid w:val="58874B31"/>
    <w:rsid w:val="67917FEA"/>
    <w:rsid w:val="77C8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 w:semiHidden="0" w:unhideWhenUsed="0" w:qFormat="1"/>
    <w:lsdException w:name="annotation text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 w:qFormat="1"/>
    <w:lsdException w:name="Subtitle" w:semiHidden="0" w:uiPriority="11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Document Map" w:locked="0" w:unhideWhenUsed="0" w:qFormat="1"/>
    <w:lsdException w:name="Plain Text" w:locked="0" w:semiHidden="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91A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1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1A5F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C91A5F"/>
    <w:pPr>
      <w:spacing w:line="360" w:lineRule="atLeast"/>
      <w:ind w:firstLineChars="200" w:firstLine="200"/>
    </w:pPr>
  </w:style>
  <w:style w:type="paragraph" w:styleId="a4">
    <w:name w:val="Document Map"/>
    <w:basedOn w:val="a"/>
    <w:link w:val="Char"/>
    <w:uiPriority w:val="99"/>
    <w:semiHidden/>
    <w:qFormat/>
    <w:rsid w:val="00C91A5F"/>
    <w:pPr>
      <w:shd w:val="clear" w:color="auto" w:fill="000080"/>
    </w:pPr>
  </w:style>
  <w:style w:type="paragraph" w:styleId="a5">
    <w:name w:val="Body Text Indent"/>
    <w:basedOn w:val="a"/>
    <w:link w:val="Char0"/>
    <w:uiPriority w:val="99"/>
    <w:qFormat/>
    <w:rsid w:val="00C91A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Plain Text"/>
    <w:basedOn w:val="a"/>
    <w:link w:val="Char1"/>
    <w:uiPriority w:val="99"/>
    <w:qFormat/>
    <w:rsid w:val="00C91A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qFormat/>
    <w:rsid w:val="00C91A5F"/>
    <w:rPr>
      <w:sz w:val="18"/>
      <w:szCs w:val="18"/>
    </w:rPr>
  </w:style>
  <w:style w:type="paragraph" w:styleId="a8">
    <w:name w:val="footer"/>
    <w:basedOn w:val="a"/>
    <w:link w:val="Char3"/>
    <w:uiPriority w:val="99"/>
    <w:qFormat/>
    <w:rsid w:val="00C9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rsid w:val="00C9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C91A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99"/>
    <w:qFormat/>
    <w:rsid w:val="00C91A5F"/>
    <w:rPr>
      <w:rFonts w:cs="Times New Roman"/>
      <w:b/>
      <w:bCs/>
    </w:rPr>
  </w:style>
  <w:style w:type="character" w:styleId="ac">
    <w:name w:val="Hyperlink"/>
    <w:basedOn w:val="a0"/>
    <w:uiPriority w:val="99"/>
    <w:qFormat/>
    <w:rsid w:val="00C91A5F"/>
    <w:rPr>
      <w:rFonts w:cs="Times New Roman"/>
      <w:color w:val="3366CC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C91A5F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qFormat/>
    <w:locked/>
    <w:rsid w:val="00C91A5F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文档结构图 Char"/>
    <w:basedOn w:val="a0"/>
    <w:link w:val="a4"/>
    <w:uiPriority w:val="99"/>
    <w:semiHidden/>
    <w:qFormat/>
    <w:locked/>
    <w:rsid w:val="00C91A5F"/>
    <w:rPr>
      <w:rFonts w:cs="Times New Roman"/>
      <w:sz w:val="2"/>
    </w:rPr>
  </w:style>
  <w:style w:type="character" w:customStyle="1" w:styleId="Char0">
    <w:name w:val="正文文本缩进 Char"/>
    <w:basedOn w:val="a0"/>
    <w:link w:val="a5"/>
    <w:uiPriority w:val="99"/>
    <w:semiHidden/>
    <w:qFormat/>
    <w:locked/>
    <w:rsid w:val="00C91A5F"/>
    <w:rPr>
      <w:rFonts w:cs="Times New Roman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qFormat/>
    <w:locked/>
    <w:rsid w:val="00C91A5F"/>
    <w:rPr>
      <w:rFonts w:ascii="宋体" w:hAnsi="Courier New" w:cs="Courier New"/>
      <w:sz w:val="21"/>
      <w:szCs w:val="21"/>
    </w:rPr>
  </w:style>
  <w:style w:type="character" w:customStyle="1" w:styleId="Char2">
    <w:name w:val="批注框文本 Char"/>
    <w:basedOn w:val="a0"/>
    <w:link w:val="a7"/>
    <w:uiPriority w:val="99"/>
    <w:semiHidden/>
    <w:qFormat/>
    <w:locked/>
    <w:rsid w:val="00C91A5F"/>
    <w:rPr>
      <w:rFonts w:cs="Times New Roman"/>
      <w:sz w:val="2"/>
    </w:rPr>
  </w:style>
  <w:style w:type="character" w:customStyle="1" w:styleId="Char3">
    <w:name w:val="页脚 Char"/>
    <w:basedOn w:val="a0"/>
    <w:link w:val="a8"/>
    <w:uiPriority w:val="99"/>
    <w:qFormat/>
    <w:locked/>
    <w:rsid w:val="00C91A5F"/>
    <w:rPr>
      <w:rFonts w:cs="Times New Roman"/>
      <w:kern w:val="2"/>
      <w:sz w:val="18"/>
      <w:szCs w:val="18"/>
    </w:rPr>
  </w:style>
  <w:style w:type="character" w:customStyle="1" w:styleId="Char4">
    <w:name w:val="页眉 Char"/>
    <w:basedOn w:val="a0"/>
    <w:link w:val="a9"/>
    <w:uiPriority w:val="99"/>
    <w:qFormat/>
    <w:locked/>
    <w:rsid w:val="00C91A5F"/>
    <w:rPr>
      <w:rFonts w:cs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C91A5F"/>
    <w:rPr>
      <w:kern w:val="2"/>
      <w:sz w:val="21"/>
      <w:szCs w:val="24"/>
    </w:rPr>
  </w:style>
  <w:style w:type="paragraph" w:customStyle="1" w:styleId="CharCharCharChar">
    <w:name w:val="Char Char Char Char"/>
    <w:basedOn w:val="1"/>
    <w:uiPriority w:val="99"/>
    <w:qFormat/>
    <w:rsid w:val="00C91A5F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Char5">
    <w:name w:val="Char"/>
    <w:basedOn w:val="a"/>
    <w:uiPriority w:val="99"/>
    <w:qFormat/>
    <w:rsid w:val="00C91A5F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0">
    <w:name w:val="Char1"/>
    <w:basedOn w:val="1"/>
    <w:uiPriority w:val="99"/>
    <w:qFormat/>
    <w:rsid w:val="00C91A5F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customStyle="1" w:styleId="style2">
    <w:name w:val="style2"/>
    <w:basedOn w:val="a0"/>
    <w:uiPriority w:val="99"/>
    <w:qFormat/>
    <w:rsid w:val="00C91A5F"/>
    <w:rPr>
      <w:rFonts w:cs="Times New Roman"/>
    </w:rPr>
  </w:style>
  <w:style w:type="paragraph" w:customStyle="1" w:styleId="CharCharCharChar1CharCharCharCharCharChar">
    <w:name w:val="Char Char Char Char1 Char Char Char Char Char Char"/>
    <w:basedOn w:val="a"/>
    <w:uiPriority w:val="99"/>
    <w:qFormat/>
    <w:rsid w:val="00C91A5F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customStyle="1" w:styleId="reader-word-layerreader-word-s14-10">
    <w:name w:val="reader-word-layer reader-word-s14-10"/>
    <w:basedOn w:val="a"/>
    <w:uiPriority w:val="99"/>
    <w:qFormat/>
    <w:rsid w:val="00C91A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text"/>
    <w:basedOn w:val="a"/>
    <w:link w:val="Char6"/>
    <w:uiPriority w:val="99"/>
    <w:unhideWhenUsed/>
    <w:qFormat/>
    <w:locked/>
    <w:rsid w:val="00EE291C"/>
    <w:pPr>
      <w:jc w:val="left"/>
    </w:pPr>
  </w:style>
  <w:style w:type="character" w:customStyle="1" w:styleId="Char6">
    <w:name w:val="批注文字 Char"/>
    <w:basedOn w:val="a0"/>
    <w:link w:val="ad"/>
    <w:uiPriority w:val="99"/>
    <w:qFormat/>
    <w:rsid w:val="00EE291C"/>
    <w:rPr>
      <w:kern w:val="2"/>
      <w:sz w:val="21"/>
      <w:szCs w:val="24"/>
    </w:rPr>
  </w:style>
  <w:style w:type="paragraph" w:customStyle="1" w:styleId="Default">
    <w:name w:val="Default"/>
    <w:rsid w:val="0041319F"/>
    <w:pPr>
      <w:widowControl w:val="0"/>
      <w:autoSpaceDE w:val="0"/>
      <w:autoSpaceDN w:val="0"/>
      <w:adjustRightInd w:val="0"/>
    </w:pPr>
    <w:rPr>
      <w:rFonts w:ascii="KaiTi" w:eastAsia="KaiTi" w:hAnsi="Calibri" w:cs="Kai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34</Pages>
  <Words>1537</Words>
  <Characters>8764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2010年国家公务员考试录用公共科目考试大纲</dc:title>
  <dc:creator>MSK</dc:creator>
  <cp:lastModifiedBy>吴功德</cp:lastModifiedBy>
  <cp:revision>28</cp:revision>
  <cp:lastPrinted>2018-04-13T04:10:00Z</cp:lastPrinted>
  <dcterms:created xsi:type="dcterms:W3CDTF">2017-01-23T03:28:00Z</dcterms:created>
  <dcterms:modified xsi:type="dcterms:W3CDTF">2020-06-03T04:10:00Z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